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2F1AC" w14:textId="77777777" w:rsidR="00E40D63" w:rsidRPr="00E40D63" w:rsidRDefault="00E40D63" w:rsidP="00E40D63">
      <w:pPr>
        <w:tabs>
          <w:tab w:val="left" w:pos="720"/>
        </w:tabs>
        <w:spacing w:after="0"/>
        <w:rPr>
          <w:rFonts w:ascii="Arial" w:hAnsi="Arial" w:cs="Arial"/>
          <w:b/>
          <w:bCs/>
          <w:sz w:val="28"/>
        </w:rPr>
      </w:pPr>
      <w:bookmarkStart w:id="0" w:name="_GoBack"/>
      <w:bookmarkEnd w:id="0"/>
    </w:p>
    <w:p w14:paraId="7D7E0EF9" w14:textId="77777777" w:rsidR="00E40D63" w:rsidRDefault="00E40D63" w:rsidP="00336386">
      <w:pPr>
        <w:pStyle w:val="ListParagraph"/>
        <w:tabs>
          <w:tab w:val="left" w:pos="720"/>
        </w:tabs>
        <w:spacing w:after="0"/>
        <w:ind w:hanging="720"/>
        <w:rPr>
          <w:rFonts w:ascii="Arial" w:hAnsi="Arial" w:cs="Arial"/>
          <w:b/>
          <w:bCs/>
          <w:sz w:val="28"/>
        </w:rPr>
      </w:pPr>
    </w:p>
    <w:p w14:paraId="0B20C252" w14:textId="60744406" w:rsidR="00336386" w:rsidRDefault="00074F4A" w:rsidP="00336386">
      <w:pPr>
        <w:pStyle w:val="ListParagraph"/>
        <w:tabs>
          <w:tab w:val="left" w:pos="720"/>
        </w:tabs>
        <w:spacing w:after="0"/>
        <w:ind w:hanging="720"/>
        <w:rPr>
          <w:rFonts w:ascii="Arial" w:hAnsi="Arial" w:cs="Arial"/>
          <w:b/>
          <w:bCs/>
          <w:sz w:val="36"/>
          <w:szCs w:val="36"/>
        </w:rPr>
      </w:pPr>
      <w:r w:rsidRPr="000E4C1D">
        <w:rPr>
          <w:rFonts w:ascii="Arial" w:hAnsi="Arial" w:cs="Arial"/>
          <w:b/>
          <w:bCs/>
          <w:sz w:val="28"/>
        </w:rPr>
        <w:t>A</w:t>
      </w:r>
      <w:r w:rsidR="00C018DD">
        <w:rPr>
          <w:rFonts w:ascii="Arial" w:hAnsi="Arial" w:cs="Arial"/>
          <w:b/>
          <w:bCs/>
          <w:sz w:val="28"/>
        </w:rPr>
        <w:t>SC</w:t>
      </w:r>
      <w:r w:rsidR="00012B86">
        <w:rPr>
          <w:rFonts w:ascii="Arial" w:hAnsi="Arial" w:cs="Arial"/>
          <w:b/>
          <w:bCs/>
          <w:sz w:val="28"/>
        </w:rPr>
        <w:t xml:space="preserve"> </w:t>
      </w:r>
      <w:r w:rsidR="00C018DD">
        <w:rPr>
          <w:rFonts w:ascii="Arial" w:hAnsi="Arial" w:cs="Arial"/>
          <w:b/>
          <w:bCs/>
          <w:sz w:val="28"/>
        </w:rPr>
        <w:t>1137</w:t>
      </w:r>
      <w:r w:rsidR="0075047A">
        <w:rPr>
          <w:rFonts w:ascii="Arial" w:hAnsi="Arial" w:cs="Arial"/>
          <w:b/>
          <w:bCs/>
          <w:sz w:val="28"/>
        </w:rPr>
        <w:t>.xx</w:t>
      </w:r>
      <w:r w:rsidRPr="000E4C1D">
        <w:rPr>
          <w:rFonts w:ascii="Arial" w:hAnsi="Arial" w:cs="Arial"/>
          <w:b/>
          <w:bCs/>
          <w:sz w:val="28"/>
        </w:rPr>
        <w:t xml:space="preserve">:  </w:t>
      </w:r>
      <w:r w:rsidR="00766612">
        <w:rPr>
          <w:rFonts w:ascii="Arial" w:hAnsi="Arial" w:cs="Arial"/>
          <w:b/>
          <w:bCs/>
          <w:sz w:val="48"/>
          <w:szCs w:val="48"/>
        </w:rPr>
        <w:t>How Architects See</w:t>
      </w:r>
      <w:r w:rsidR="00336386" w:rsidRPr="00BF6A91">
        <w:rPr>
          <w:rFonts w:ascii="Arial" w:hAnsi="Arial" w:cs="Arial"/>
          <w:b/>
          <w:bCs/>
          <w:sz w:val="36"/>
          <w:szCs w:val="36"/>
        </w:rPr>
        <w:t xml:space="preserve"> </w:t>
      </w:r>
    </w:p>
    <w:p w14:paraId="57078B95" w14:textId="32BF11BA" w:rsidR="00BA0CDF" w:rsidRPr="00111D8A" w:rsidRDefault="00766612" w:rsidP="00234E3C">
      <w:pPr>
        <w:pStyle w:val="ListParagraph"/>
        <w:tabs>
          <w:tab w:val="left" w:pos="720"/>
        </w:tabs>
        <w:spacing w:after="0"/>
        <w:ind w:hanging="720"/>
        <w:rPr>
          <w:rFonts w:ascii="Arial" w:hAnsi="Arial" w:cs="Arial"/>
          <w:b/>
          <w:bCs/>
          <w:sz w:val="24"/>
          <w:szCs w:val="24"/>
        </w:rPr>
      </w:pPr>
      <w:r>
        <w:rPr>
          <w:rFonts w:ascii="Arial" w:hAnsi="Arial" w:cs="Arial"/>
          <w:b/>
          <w:bCs/>
          <w:sz w:val="24"/>
          <w:szCs w:val="24"/>
        </w:rPr>
        <w:t>Experiential studies in place, design, and site specific analyses</w:t>
      </w:r>
    </w:p>
    <w:p w14:paraId="66CA22BF" w14:textId="77777777" w:rsidR="00074F4A" w:rsidRDefault="00074F4A" w:rsidP="00074F4A">
      <w:pPr>
        <w:pStyle w:val="BodyText"/>
        <w:tabs>
          <w:tab w:val="left" w:pos="1740"/>
        </w:tabs>
        <w:ind w:left="0"/>
        <w:rPr>
          <w:rFonts w:cs="Arial"/>
          <w:spacing w:val="-1"/>
        </w:rPr>
        <w:sectPr w:rsidR="00074F4A" w:rsidSect="00ED530C">
          <w:footerReference w:type="even" r:id="rId8"/>
          <w:footerReference w:type="default" r:id="rId9"/>
          <w:headerReference w:type="first" r:id="rId10"/>
          <w:footerReference w:type="first" r:id="rId11"/>
          <w:pgSz w:w="12240" w:h="15840"/>
          <w:pgMar w:top="1440" w:right="990" w:bottom="1440" w:left="1080" w:header="1170" w:footer="1010" w:gutter="0"/>
          <w:cols w:space="720"/>
          <w:titlePg/>
          <w:docGrid w:linePitch="360"/>
        </w:sectPr>
      </w:pPr>
    </w:p>
    <w:p w14:paraId="0EE5FACF" w14:textId="77777777" w:rsidR="00074F4A" w:rsidRDefault="00074F4A" w:rsidP="00074F4A">
      <w:pPr>
        <w:pStyle w:val="BodyText"/>
        <w:tabs>
          <w:tab w:val="left" w:pos="1740"/>
        </w:tabs>
        <w:ind w:left="0"/>
        <w:rPr>
          <w:rFonts w:cs="Arial"/>
          <w:spacing w:val="-1"/>
        </w:rPr>
      </w:pPr>
    </w:p>
    <w:p w14:paraId="345D270B" w14:textId="77777777" w:rsidR="00E40D63" w:rsidRDefault="00E40D63" w:rsidP="00823B9B">
      <w:pPr>
        <w:pStyle w:val="BodyText"/>
        <w:tabs>
          <w:tab w:val="left" w:pos="1740"/>
        </w:tabs>
        <w:ind w:left="0"/>
        <w:rPr>
          <w:rFonts w:cs="Arial"/>
          <w:b/>
          <w:spacing w:val="-1"/>
          <w:sz w:val="18"/>
        </w:rPr>
      </w:pPr>
    </w:p>
    <w:p w14:paraId="2F40AA2B" w14:textId="424EACAD" w:rsidR="00074F4A" w:rsidRPr="00823B9B" w:rsidRDefault="00074F4A" w:rsidP="00823B9B">
      <w:pPr>
        <w:pStyle w:val="BodyText"/>
        <w:tabs>
          <w:tab w:val="left" w:pos="1740"/>
        </w:tabs>
        <w:ind w:left="0"/>
        <w:rPr>
          <w:rFonts w:cs="Arial"/>
          <w:b/>
          <w:spacing w:val="-1"/>
          <w:sz w:val="18"/>
        </w:rPr>
      </w:pPr>
      <w:r w:rsidRPr="00823B9B">
        <w:rPr>
          <w:rFonts w:cs="Arial"/>
          <w:b/>
          <w:spacing w:val="-1"/>
          <w:sz w:val="18"/>
        </w:rPr>
        <w:t>Instructor name:</w:t>
      </w:r>
      <w:r w:rsidR="00823B9B">
        <w:rPr>
          <w:rFonts w:cs="Arial"/>
          <w:b/>
          <w:spacing w:val="-1"/>
          <w:sz w:val="18"/>
        </w:rPr>
        <w:tab/>
      </w:r>
      <w:r w:rsidR="00336386">
        <w:rPr>
          <w:rFonts w:cs="Arial"/>
          <w:spacing w:val="-1"/>
          <w:sz w:val="18"/>
        </w:rPr>
        <w:t>Kay Bea Jones</w:t>
      </w:r>
      <w:r w:rsidR="00EC7680">
        <w:rPr>
          <w:rFonts w:cs="Arial"/>
          <w:spacing w:val="-1"/>
          <w:sz w:val="18"/>
        </w:rPr>
        <w:t xml:space="preserve"> &amp; Benjamin Wilke</w:t>
      </w:r>
    </w:p>
    <w:p w14:paraId="373C6C6A" w14:textId="3302B291" w:rsidR="005725D8" w:rsidRPr="00823B9B" w:rsidRDefault="00074F4A" w:rsidP="00823B9B">
      <w:pPr>
        <w:pStyle w:val="BodyText"/>
        <w:tabs>
          <w:tab w:val="left" w:pos="1740"/>
        </w:tabs>
        <w:ind w:left="0"/>
        <w:rPr>
          <w:rFonts w:cs="Arial"/>
          <w:sz w:val="18"/>
        </w:rPr>
      </w:pPr>
      <w:r w:rsidRPr="00823B9B">
        <w:rPr>
          <w:rFonts w:cs="Arial"/>
          <w:b/>
          <w:spacing w:val="-1"/>
          <w:sz w:val="18"/>
        </w:rPr>
        <w:t>Y</w:t>
      </w:r>
      <w:r w:rsidR="005725D8" w:rsidRPr="00823B9B">
        <w:rPr>
          <w:rFonts w:cs="Arial"/>
          <w:b/>
          <w:spacing w:val="-1"/>
          <w:sz w:val="18"/>
        </w:rPr>
        <w:t>ea</w:t>
      </w:r>
      <w:r w:rsidR="005725D8" w:rsidRPr="00823B9B">
        <w:rPr>
          <w:rFonts w:cs="Arial"/>
          <w:b/>
          <w:sz w:val="18"/>
        </w:rPr>
        <w:t>r</w:t>
      </w:r>
      <w:r w:rsidR="005725D8" w:rsidRPr="00823B9B">
        <w:rPr>
          <w:rFonts w:cs="Arial"/>
          <w:b/>
          <w:spacing w:val="-1"/>
          <w:sz w:val="18"/>
        </w:rPr>
        <w:t xml:space="preserve"> an</w:t>
      </w:r>
      <w:r w:rsidR="005725D8" w:rsidRPr="00823B9B">
        <w:rPr>
          <w:rFonts w:cs="Arial"/>
          <w:b/>
          <w:sz w:val="18"/>
        </w:rPr>
        <w:t>d</w:t>
      </w:r>
      <w:r w:rsidR="005725D8" w:rsidRPr="00823B9B">
        <w:rPr>
          <w:rFonts w:cs="Arial"/>
          <w:b/>
          <w:spacing w:val="-1"/>
          <w:sz w:val="18"/>
        </w:rPr>
        <w:t xml:space="preserve"> </w:t>
      </w:r>
      <w:r w:rsidRPr="00823B9B">
        <w:rPr>
          <w:rFonts w:cs="Arial"/>
          <w:b/>
          <w:spacing w:val="-1"/>
          <w:sz w:val="18"/>
        </w:rPr>
        <w:t>term</w:t>
      </w:r>
      <w:r w:rsidR="0057026F" w:rsidRPr="00823B9B">
        <w:rPr>
          <w:rFonts w:cs="Arial"/>
          <w:b/>
          <w:spacing w:val="-1"/>
          <w:sz w:val="18"/>
        </w:rPr>
        <w:t>:</w:t>
      </w:r>
      <w:r w:rsidR="00823B9B">
        <w:rPr>
          <w:rFonts w:cs="Arial"/>
          <w:b/>
          <w:spacing w:val="-1"/>
          <w:sz w:val="18"/>
        </w:rPr>
        <w:tab/>
      </w:r>
      <w:r w:rsidR="00336386">
        <w:rPr>
          <w:rFonts w:cs="Arial"/>
          <w:spacing w:val="-1"/>
          <w:sz w:val="18"/>
        </w:rPr>
        <w:t>2016 Autumn</w:t>
      </w:r>
      <w:r w:rsidR="001B0DD1">
        <w:rPr>
          <w:rFonts w:cs="Arial"/>
          <w:spacing w:val="-1"/>
          <w:sz w:val="18"/>
        </w:rPr>
        <w:t xml:space="preserve"> Semester</w:t>
      </w:r>
    </w:p>
    <w:p w14:paraId="2417F9C6" w14:textId="57397D70" w:rsidR="005725D8" w:rsidRPr="00823B9B" w:rsidRDefault="005725D8" w:rsidP="00823B9B">
      <w:pPr>
        <w:pStyle w:val="BodyText"/>
        <w:tabs>
          <w:tab w:val="left" w:pos="1740"/>
        </w:tabs>
        <w:ind w:left="0"/>
        <w:rPr>
          <w:rFonts w:cs="Arial"/>
          <w:b/>
          <w:sz w:val="18"/>
        </w:rPr>
      </w:pPr>
      <w:r w:rsidRPr="00823B9B">
        <w:rPr>
          <w:rFonts w:cs="Arial"/>
          <w:b/>
          <w:spacing w:val="-1"/>
          <w:sz w:val="18"/>
        </w:rPr>
        <w:t>Meetin</w:t>
      </w:r>
      <w:r w:rsidRPr="00823B9B">
        <w:rPr>
          <w:rFonts w:cs="Arial"/>
          <w:b/>
          <w:sz w:val="18"/>
        </w:rPr>
        <w:t>g</w:t>
      </w:r>
      <w:r w:rsidRPr="00823B9B">
        <w:rPr>
          <w:rFonts w:cs="Arial"/>
          <w:b/>
          <w:spacing w:val="-1"/>
          <w:sz w:val="18"/>
        </w:rPr>
        <w:t xml:space="preserve"> tim</w:t>
      </w:r>
      <w:r w:rsidRPr="00823B9B">
        <w:rPr>
          <w:rFonts w:cs="Arial"/>
          <w:b/>
          <w:sz w:val="18"/>
        </w:rPr>
        <w:t>e</w:t>
      </w:r>
      <w:r w:rsidR="0057026F" w:rsidRPr="00823B9B">
        <w:rPr>
          <w:rFonts w:cs="Arial"/>
          <w:b/>
          <w:sz w:val="18"/>
        </w:rPr>
        <w:t>:</w:t>
      </w:r>
      <w:r w:rsidRPr="00823B9B">
        <w:rPr>
          <w:rFonts w:cs="Arial"/>
          <w:b/>
          <w:spacing w:val="-2"/>
          <w:sz w:val="18"/>
        </w:rPr>
        <w:t xml:space="preserve"> </w:t>
      </w:r>
      <w:r w:rsidR="00823B9B">
        <w:rPr>
          <w:rFonts w:cs="Arial"/>
          <w:b/>
          <w:spacing w:val="-2"/>
          <w:sz w:val="18"/>
        </w:rPr>
        <w:tab/>
      </w:r>
      <w:r w:rsidR="0022029A" w:rsidRPr="0022029A">
        <w:rPr>
          <w:rFonts w:cs="Arial"/>
          <w:spacing w:val="-2"/>
          <w:sz w:val="18"/>
        </w:rPr>
        <w:t>55 minutes/week</w:t>
      </w:r>
    </w:p>
    <w:p w14:paraId="46D5DD8C" w14:textId="5465ACAA" w:rsidR="005725D8" w:rsidRPr="00823B9B" w:rsidRDefault="00074F4A" w:rsidP="00C018DD">
      <w:pPr>
        <w:pStyle w:val="BodyText"/>
        <w:tabs>
          <w:tab w:val="left" w:pos="1740"/>
        </w:tabs>
        <w:ind w:left="1740" w:hanging="1740"/>
        <w:rPr>
          <w:rFonts w:cs="Arial"/>
          <w:b/>
          <w:sz w:val="18"/>
        </w:rPr>
      </w:pPr>
      <w:r w:rsidRPr="00823B9B">
        <w:rPr>
          <w:rFonts w:cs="Arial"/>
          <w:b/>
          <w:spacing w:val="-1"/>
          <w:sz w:val="18"/>
        </w:rPr>
        <w:t>Meeting l</w:t>
      </w:r>
      <w:r w:rsidR="005725D8" w:rsidRPr="00823B9B">
        <w:rPr>
          <w:rFonts w:cs="Arial"/>
          <w:b/>
          <w:spacing w:val="-1"/>
          <w:sz w:val="18"/>
        </w:rPr>
        <w:t>ocation</w:t>
      </w:r>
      <w:r w:rsidR="0057026F" w:rsidRPr="00823B9B">
        <w:rPr>
          <w:rFonts w:cs="Arial"/>
          <w:b/>
          <w:spacing w:val="-1"/>
          <w:sz w:val="18"/>
        </w:rPr>
        <w:t>:</w:t>
      </w:r>
      <w:r w:rsidR="00F50118" w:rsidRPr="00823B9B">
        <w:rPr>
          <w:rFonts w:cs="Arial"/>
          <w:b/>
          <w:spacing w:val="-1"/>
          <w:sz w:val="18"/>
        </w:rPr>
        <w:t xml:space="preserve"> </w:t>
      </w:r>
      <w:r w:rsidR="00823B9B">
        <w:rPr>
          <w:rFonts w:cs="Arial"/>
          <w:b/>
          <w:spacing w:val="-1"/>
          <w:sz w:val="18"/>
        </w:rPr>
        <w:tab/>
      </w:r>
      <w:r w:rsidR="00A10E18">
        <w:rPr>
          <w:rFonts w:cs="Arial"/>
          <w:spacing w:val="-1"/>
          <w:sz w:val="18"/>
        </w:rPr>
        <w:t xml:space="preserve">Knowlton </w:t>
      </w:r>
      <w:r w:rsidR="00766612">
        <w:rPr>
          <w:rFonts w:cs="Arial"/>
          <w:spacing w:val="-1"/>
          <w:sz w:val="18"/>
        </w:rPr>
        <w:t xml:space="preserve">Stairs and OSU </w:t>
      </w:r>
      <w:r w:rsidR="00C018DD">
        <w:rPr>
          <w:rFonts w:cs="Arial"/>
          <w:spacing w:val="-1"/>
          <w:sz w:val="18"/>
        </w:rPr>
        <w:t>location as noted</w:t>
      </w:r>
    </w:p>
    <w:p w14:paraId="5B7665E4" w14:textId="77777777" w:rsidR="007315DA" w:rsidRPr="00530BB1" w:rsidRDefault="007315DA" w:rsidP="00823B9B">
      <w:pPr>
        <w:pStyle w:val="BodyText"/>
        <w:tabs>
          <w:tab w:val="left" w:pos="1740"/>
        </w:tabs>
        <w:ind w:left="0"/>
        <w:rPr>
          <w:rFonts w:cs="Arial"/>
          <w:sz w:val="18"/>
        </w:rPr>
      </w:pPr>
    </w:p>
    <w:p w14:paraId="77AA3578" w14:textId="77777777" w:rsidR="00074F4A" w:rsidRDefault="00074F4A" w:rsidP="00823B9B">
      <w:pPr>
        <w:pStyle w:val="BodyText"/>
        <w:tabs>
          <w:tab w:val="left" w:pos="1740"/>
        </w:tabs>
        <w:ind w:left="0"/>
        <w:rPr>
          <w:rFonts w:cs="Arial"/>
          <w:sz w:val="18"/>
        </w:rPr>
      </w:pPr>
    </w:p>
    <w:p w14:paraId="3F0B6CE3" w14:textId="2560998F" w:rsidR="00E40D63" w:rsidRPr="00530BB1" w:rsidRDefault="0022029A" w:rsidP="00823B9B">
      <w:pPr>
        <w:pStyle w:val="BodyText"/>
        <w:tabs>
          <w:tab w:val="left" w:pos="1740"/>
        </w:tabs>
        <w:ind w:left="0"/>
        <w:rPr>
          <w:rFonts w:cs="Arial"/>
          <w:sz w:val="18"/>
        </w:rPr>
      </w:pPr>
      <w:r>
        <w:rPr>
          <w:rFonts w:cs="Arial"/>
          <w:sz w:val="18"/>
        </w:rPr>
        <w:t xml:space="preserve">    </w:t>
      </w:r>
      <w:r w:rsidRPr="0022029A">
        <w:rPr>
          <w:rFonts w:cs="Arial"/>
          <w:b/>
          <w:sz w:val="18"/>
        </w:rPr>
        <w:t>Credit earned:</w:t>
      </w:r>
      <w:r>
        <w:rPr>
          <w:rFonts w:cs="Arial"/>
          <w:sz w:val="18"/>
        </w:rPr>
        <w:t xml:space="preserve"> </w:t>
      </w:r>
      <w:r>
        <w:rPr>
          <w:rFonts w:cs="Arial"/>
          <w:sz w:val="18"/>
        </w:rPr>
        <w:tab/>
      </w:r>
      <w:r>
        <w:rPr>
          <w:rFonts w:cs="Arial"/>
          <w:sz w:val="18"/>
        </w:rPr>
        <w:tab/>
        <w:t>One credit hour</w:t>
      </w:r>
    </w:p>
    <w:p w14:paraId="4A61DA5E" w14:textId="3270AB51" w:rsidR="005725D8" w:rsidRPr="00ED530C" w:rsidRDefault="00074F4A" w:rsidP="001123BB">
      <w:pPr>
        <w:pStyle w:val="BodyText"/>
        <w:tabs>
          <w:tab w:val="left" w:pos="1740"/>
        </w:tabs>
        <w:ind w:left="2160" w:right="-360" w:hanging="1980"/>
        <w:rPr>
          <w:rFonts w:cs="Arial"/>
          <w:sz w:val="18"/>
        </w:rPr>
      </w:pPr>
      <w:r w:rsidRPr="00823B9B">
        <w:rPr>
          <w:rFonts w:cs="Arial"/>
          <w:b/>
          <w:spacing w:val="-1"/>
          <w:sz w:val="18"/>
        </w:rPr>
        <w:t>Telephone/E-mail</w:t>
      </w:r>
      <w:r w:rsidR="003D3AF2" w:rsidRPr="00823B9B">
        <w:rPr>
          <w:rFonts w:cs="Arial"/>
          <w:b/>
          <w:spacing w:val="-1"/>
          <w:sz w:val="18"/>
        </w:rPr>
        <w:t>:</w:t>
      </w:r>
      <w:r w:rsidR="00823B9B">
        <w:rPr>
          <w:rFonts w:cs="Arial"/>
          <w:b/>
          <w:spacing w:val="-1"/>
          <w:sz w:val="18"/>
        </w:rPr>
        <w:tab/>
      </w:r>
      <w:r w:rsidR="00823B9B">
        <w:rPr>
          <w:rFonts w:cs="Arial"/>
          <w:b/>
          <w:spacing w:val="-1"/>
          <w:sz w:val="18"/>
        </w:rPr>
        <w:tab/>
      </w:r>
      <w:hyperlink r:id="rId12" w:history="1">
        <w:r w:rsidR="001123BB" w:rsidRPr="00CF7381">
          <w:rPr>
            <w:rStyle w:val="Hyperlink"/>
            <w:rFonts w:cs="Arial"/>
            <w:spacing w:val="-1"/>
            <w:sz w:val="18"/>
          </w:rPr>
          <w:t>jones.76@osu.edu</w:t>
        </w:r>
      </w:hyperlink>
      <w:r w:rsidR="001123BB" w:rsidRPr="001123BB">
        <w:rPr>
          <w:rFonts w:ascii="Helvetica" w:hAnsi="Helvetica" w:cs="Helvetica"/>
          <w:color w:val="646464"/>
          <w:sz w:val="24"/>
          <w:szCs w:val="24"/>
        </w:rPr>
        <w:t xml:space="preserve"> </w:t>
      </w:r>
      <w:r w:rsidR="001123BB" w:rsidRPr="001123BB">
        <w:rPr>
          <w:rFonts w:cs="Arial"/>
          <w:color w:val="646464"/>
          <w:sz w:val="18"/>
          <w:szCs w:val="18"/>
        </w:rPr>
        <w:t>wilkebenjamin@gmail.com</w:t>
      </w:r>
    </w:p>
    <w:p w14:paraId="270332A0" w14:textId="27691C91" w:rsidR="005725D8" w:rsidRPr="00823B9B" w:rsidRDefault="003D3AF2" w:rsidP="00ED530C">
      <w:pPr>
        <w:pStyle w:val="BodyText"/>
        <w:tabs>
          <w:tab w:val="left" w:pos="1740"/>
        </w:tabs>
        <w:ind w:left="180" w:right="-360"/>
        <w:rPr>
          <w:rFonts w:cs="Arial"/>
          <w:b/>
          <w:sz w:val="18"/>
        </w:rPr>
      </w:pPr>
      <w:r w:rsidRPr="00823B9B">
        <w:rPr>
          <w:rFonts w:cs="Arial"/>
          <w:b/>
          <w:spacing w:val="-1"/>
          <w:sz w:val="18"/>
        </w:rPr>
        <w:t>Office location:</w:t>
      </w:r>
      <w:r w:rsidR="00823B9B">
        <w:rPr>
          <w:rFonts w:cs="Arial"/>
          <w:b/>
          <w:spacing w:val="-1"/>
          <w:sz w:val="18"/>
        </w:rPr>
        <w:tab/>
      </w:r>
      <w:r w:rsidR="00823B9B">
        <w:rPr>
          <w:rFonts w:cs="Arial"/>
          <w:b/>
          <w:spacing w:val="-1"/>
          <w:sz w:val="18"/>
        </w:rPr>
        <w:tab/>
      </w:r>
      <w:r w:rsidR="00336386">
        <w:rPr>
          <w:rFonts w:cs="Arial"/>
          <w:spacing w:val="-1"/>
          <w:sz w:val="18"/>
        </w:rPr>
        <w:t>236</w:t>
      </w:r>
      <w:r w:rsidR="00823B9B" w:rsidRPr="00823B9B">
        <w:rPr>
          <w:rFonts w:cs="Arial"/>
          <w:spacing w:val="-1"/>
          <w:sz w:val="18"/>
        </w:rPr>
        <w:t xml:space="preserve"> </w:t>
      </w:r>
      <w:r w:rsidR="001123BB">
        <w:rPr>
          <w:rFonts w:cs="Arial"/>
          <w:spacing w:val="-1"/>
          <w:sz w:val="18"/>
        </w:rPr>
        <w:t xml:space="preserve">&amp; 238 </w:t>
      </w:r>
      <w:r w:rsidR="00823B9B" w:rsidRPr="00823B9B">
        <w:rPr>
          <w:rFonts w:cs="Arial"/>
          <w:spacing w:val="-1"/>
          <w:sz w:val="18"/>
        </w:rPr>
        <w:t>Knowlton Hall</w:t>
      </w:r>
    </w:p>
    <w:p w14:paraId="40B9DBDF" w14:textId="21155354" w:rsidR="005725D8" w:rsidRPr="00823B9B" w:rsidRDefault="005725D8" w:rsidP="00ED530C">
      <w:pPr>
        <w:pStyle w:val="BodyText"/>
        <w:tabs>
          <w:tab w:val="left" w:pos="1740"/>
        </w:tabs>
        <w:ind w:left="180" w:right="-360"/>
        <w:rPr>
          <w:rFonts w:cs="Arial"/>
          <w:b/>
          <w:sz w:val="18"/>
        </w:rPr>
      </w:pPr>
      <w:r w:rsidRPr="00823B9B">
        <w:rPr>
          <w:rFonts w:cs="Arial"/>
          <w:b/>
          <w:spacing w:val="-1"/>
          <w:sz w:val="18"/>
        </w:rPr>
        <w:t>Offic</w:t>
      </w:r>
      <w:r w:rsidRPr="00823B9B">
        <w:rPr>
          <w:rFonts w:cs="Arial"/>
          <w:b/>
          <w:sz w:val="18"/>
        </w:rPr>
        <w:t>e</w:t>
      </w:r>
      <w:r w:rsidRPr="00823B9B">
        <w:rPr>
          <w:rFonts w:cs="Arial"/>
          <w:b/>
          <w:spacing w:val="-1"/>
          <w:sz w:val="18"/>
        </w:rPr>
        <w:t xml:space="preserve"> ho</w:t>
      </w:r>
      <w:r w:rsidRPr="00823B9B">
        <w:rPr>
          <w:rFonts w:cs="Arial"/>
          <w:b/>
          <w:spacing w:val="-2"/>
          <w:sz w:val="18"/>
        </w:rPr>
        <w:t>u</w:t>
      </w:r>
      <w:r w:rsidRPr="00823B9B">
        <w:rPr>
          <w:rFonts w:cs="Arial"/>
          <w:b/>
          <w:spacing w:val="-1"/>
          <w:sz w:val="18"/>
        </w:rPr>
        <w:t>rs</w:t>
      </w:r>
      <w:r w:rsidR="003D3AF2" w:rsidRPr="00823B9B">
        <w:rPr>
          <w:rFonts w:cs="Arial"/>
          <w:b/>
          <w:spacing w:val="-1"/>
          <w:sz w:val="18"/>
        </w:rPr>
        <w:t>:</w:t>
      </w:r>
      <w:r w:rsidR="00823B9B">
        <w:rPr>
          <w:rFonts w:cs="Arial"/>
          <w:b/>
          <w:spacing w:val="-1"/>
          <w:sz w:val="18"/>
        </w:rPr>
        <w:tab/>
      </w:r>
      <w:r w:rsidR="00823B9B">
        <w:rPr>
          <w:rFonts w:cs="Arial"/>
          <w:b/>
          <w:spacing w:val="-1"/>
          <w:sz w:val="18"/>
        </w:rPr>
        <w:tab/>
      </w:r>
      <w:r w:rsidR="009123C8">
        <w:rPr>
          <w:rFonts w:cs="Arial"/>
          <w:spacing w:val="-1"/>
          <w:sz w:val="18"/>
        </w:rPr>
        <w:t>Wednesdays</w:t>
      </w:r>
      <w:r w:rsidR="00823B9B" w:rsidRPr="00823B9B">
        <w:rPr>
          <w:rFonts w:cs="Arial"/>
          <w:spacing w:val="-1"/>
          <w:sz w:val="18"/>
        </w:rPr>
        <w:t xml:space="preserve"> </w:t>
      </w:r>
      <w:r w:rsidR="009123C8">
        <w:rPr>
          <w:rFonts w:cs="Arial"/>
          <w:spacing w:val="-1"/>
          <w:sz w:val="18"/>
        </w:rPr>
        <w:t>11</w:t>
      </w:r>
      <w:r w:rsidR="00823B9B" w:rsidRPr="00823B9B">
        <w:rPr>
          <w:rFonts w:cs="Arial"/>
          <w:spacing w:val="-1"/>
          <w:sz w:val="18"/>
        </w:rPr>
        <w:t>:00</w:t>
      </w:r>
      <w:r w:rsidR="009123C8">
        <w:rPr>
          <w:rFonts w:cs="Arial"/>
          <w:spacing w:val="-1"/>
          <w:sz w:val="18"/>
        </w:rPr>
        <w:t xml:space="preserve"> am</w:t>
      </w:r>
      <w:r w:rsidR="00823B9B" w:rsidRPr="00823B9B">
        <w:rPr>
          <w:rFonts w:cs="Arial"/>
          <w:spacing w:val="-1"/>
          <w:sz w:val="18"/>
        </w:rPr>
        <w:t xml:space="preserve"> –</w:t>
      </w:r>
      <w:r w:rsidR="009123C8">
        <w:rPr>
          <w:rFonts w:cs="Arial"/>
          <w:spacing w:val="-1"/>
          <w:sz w:val="18"/>
        </w:rPr>
        <w:t>1</w:t>
      </w:r>
      <w:r w:rsidR="00823B9B" w:rsidRPr="00823B9B">
        <w:rPr>
          <w:rFonts w:cs="Arial"/>
          <w:spacing w:val="-1"/>
          <w:sz w:val="18"/>
        </w:rPr>
        <w:t>:00</w:t>
      </w:r>
      <w:r w:rsidR="009123C8">
        <w:rPr>
          <w:rFonts w:cs="Arial"/>
          <w:spacing w:val="-1"/>
          <w:sz w:val="18"/>
        </w:rPr>
        <w:t xml:space="preserve"> pm</w:t>
      </w:r>
    </w:p>
    <w:p w14:paraId="1E8EC605" w14:textId="634D178B" w:rsidR="009766B6" w:rsidRPr="00E40D63" w:rsidRDefault="009766B6" w:rsidP="0022029A">
      <w:pPr>
        <w:pStyle w:val="BodyText"/>
        <w:tabs>
          <w:tab w:val="left" w:pos="1740"/>
        </w:tabs>
        <w:ind w:left="0" w:right="-360"/>
        <w:rPr>
          <w:rFonts w:cs="Arial"/>
          <w:spacing w:val="-1"/>
          <w:sz w:val="18"/>
        </w:rPr>
        <w:sectPr w:rsidR="009766B6" w:rsidRPr="00E40D63" w:rsidSect="00ED530C">
          <w:type w:val="continuous"/>
          <w:pgSz w:w="12240" w:h="15840"/>
          <w:pgMar w:top="1440" w:right="990" w:bottom="1440" w:left="1080" w:header="1170" w:footer="1010" w:gutter="0"/>
          <w:cols w:num="2" w:space="360"/>
          <w:docGrid w:linePitch="360"/>
        </w:sectPr>
      </w:pPr>
    </w:p>
    <w:p w14:paraId="104E1B88" w14:textId="77777777" w:rsidR="00E40D63" w:rsidRDefault="00E40D63" w:rsidP="009766B6">
      <w:pPr>
        <w:rPr>
          <w:rFonts w:asciiTheme="majorHAnsi" w:hAnsiTheme="majorHAnsi"/>
          <w:i/>
          <w:sz w:val="20"/>
          <w:szCs w:val="20"/>
        </w:rPr>
      </w:pPr>
    </w:p>
    <w:p w14:paraId="05EFCC89" w14:textId="77777777" w:rsidR="0022029A" w:rsidRDefault="0022029A" w:rsidP="009766B6">
      <w:pPr>
        <w:rPr>
          <w:rFonts w:asciiTheme="majorHAnsi" w:hAnsiTheme="majorHAnsi"/>
          <w:i/>
          <w:sz w:val="20"/>
          <w:szCs w:val="20"/>
        </w:rPr>
      </w:pPr>
    </w:p>
    <w:p w14:paraId="71AD7FF1" w14:textId="77777777" w:rsidR="009766B6" w:rsidRPr="009766B6" w:rsidRDefault="009766B6" w:rsidP="009766B6">
      <w:pPr>
        <w:rPr>
          <w:rFonts w:asciiTheme="majorHAnsi" w:hAnsiTheme="majorHAnsi"/>
          <w:i/>
          <w:sz w:val="20"/>
          <w:szCs w:val="20"/>
        </w:rPr>
      </w:pPr>
      <w:r w:rsidRPr="009766B6">
        <w:rPr>
          <w:rFonts w:asciiTheme="majorHAnsi" w:hAnsiTheme="majorHAnsi"/>
          <w:i/>
          <w:sz w:val="20"/>
          <w:szCs w:val="20"/>
        </w:rPr>
        <w:t>“Our civilization is still far from accepting the unconditional abandonment to vital forces advocated by the Zen sage. He can sit and blissfully contemplate the unchecked potential of the surrounding world: the drifting of clouds, the shimmer of water, the cracks in the ground, sunlight on a drop of dew. And to him, everything is a confirmation of the endless, polymorphous triumph of the All. But we still live in a culture in which our desire to abandon ourselves to the free pursuit of visual and imaginative associations must be artificially induced by means of an intentionally suggestive construct. As if that were not enough, not only do we have to be pushed to enjoy our freedom, but we are also asked to evaluate our enjoyment, and its object, at the very moment of its occurrence.”  Umberto Eco</w:t>
      </w:r>
    </w:p>
    <w:p w14:paraId="538B8B9E" w14:textId="77777777" w:rsidR="004E4E3D" w:rsidRPr="005631F9" w:rsidRDefault="004E4E3D" w:rsidP="00234E3C">
      <w:pPr>
        <w:pStyle w:val="BodyText"/>
        <w:tabs>
          <w:tab w:val="left" w:pos="1740"/>
        </w:tabs>
        <w:ind w:left="0"/>
        <w:rPr>
          <w:rFonts w:cs="Arial"/>
        </w:rPr>
      </w:pPr>
    </w:p>
    <w:p w14:paraId="37405D1D" w14:textId="04B9D240" w:rsidR="00A14448" w:rsidRPr="000E4C1D" w:rsidRDefault="00A14448" w:rsidP="0042325A">
      <w:pPr>
        <w:pStyle w:val="BodyText"/>
        <w:tabs>
          <w:tab w:val="left" w:pos="1620"/>
        </w:tabs>
        <w:ind w:left="0"/>
        <w:rPr>
          <w:rFonts w:cs="Arial"/>
          <w:b/>
          <w:sz w:val="24"/>
          <w:szCs w:val="24"/>
        </w:rPr>
      </w:pPr>
      <w:r w:rsidRPr="000E4C1D">
        <w:rPr>
          <w:rFonts w:cs="Arial"/>
          <w:b/>
          <w:sz w:val="24"/>
          <w:szCs w:val="24"/>
        </w:rPr>
        <w:t>COURSE INFORMATION</w:t>
      </w:r>
    </w:p>
    <w:p w14:paraId="2D544A56" w14:textId="77777777" w:rsidR="007315DA" w:rsidRPr="005631F9" w:rsidRDefault="007315DA" w:rsidP="0042325A">
      <w:pPr>
        <w:pStyle w:val="BodyText"/>
        <w:tabs>
          <w:tab w:val="left" w:pos="1620"/>
        </w:tabs>
        <w:ind w:left="0"/>
        <w:rPr>
          <w:rFonts w:cs="Arial"/>
          <w:b/>
          <w:spacing w:val="-1"/>
        </w:rPr>
      </w:pPr>
    </w:p>
    <w:p w14:paraId="3BA445CE" w14:textId="43A2A9F5" w:rsidR="003D3AF2" w:rsidRPr="005631F9" w:rsidRDefault="003D3AF2" w:rsidP="0042325A">
      <w:pPr>
        <w:pStyle w:val="BodyText"/>
        <w:tabs>
          <w:tab w:val="left" w:pos="1620"/>
        </w:tabs>
        <w:ind w:left="0"/>
        <w:rPr>
          <w:rFonts w:cs="Arial"/>
          <w:b/>
          <w:spacing w:val="-1"/>
        </w:rPr>
      </w:pPr>
      <w:r w:rsidRPr="005631F9">
        <w:rPr>
          <w:rFonts w:cs="Arial"/>
          <w:b/>
          <w:spacing w:val="-1"/>
        </w:rPr>
        <w:t>GOALS</w:t>
      </w:r>
    </w:p>
    <w:p w14:paraId="49050845" w14:textId="4305BF99" w:rsidR="003D3AF2" w:rsidRDefault="00EC7680" w:rsidP="0042325A">
      <w:pPr>
        <w:pStyle w:val="BodyText"/>
        <w:tabs>
          <w:tab w:val="left" w:pos="1620"/>
        </w:tabs>
        <w:ind w:left="0"/>
        <w:rPr>
          <w:rFonts w:cs="Arial"/>
          <w:spacing w:val="-1"/>
        </w:rPr>
      </w:pPr>
      <w:r>
        <w:rPr>
          <w:rFonts w:cs="Arial"/>
          <w:spacing w:val="-1"/>
        </w:rPr>
        <w:t xml:space="preserve">Students will be introduced to methods </w:t>
      </w:r>
      <w:r w:rsidR="006B2CFE">
        <w:rPr>
          <w:rFonts w:cs="Arial"/>
          <w:spacing w:val="-1"/>
        </w:rPr>
        <w:t xml:space="preserve">of engaging works of </w:t>
      </w:r>
      <w:r w:rsidR="003D37B4">
        <w:rPr>
          <w:rFonts w:cs="Arial"/>
          <w:spacing w:val="-1"/>
        </w:rPr>
        <w:t xml:space="preserve">human </w:t>
      </w:r>
      <w:r w:rsidR="006B2CFE">
        <w:rPr>
          <w:rFonts w:cs="Arial"/>
          <w:spacing w:val="-1"/>
        </w:rPr>
        <w:t xml:space="preserve">design, environmental phenomena and everyday landscapes. Critical assessment and appreciation of one’s surroundings is served by on-site experiences that reveal formal and physical characteristics and principles </w:t>
      </w:r>
      <w:r w:rsidR="003D37B4">
        <w:rPr>
          <w:rFonts w:cs="Arial"/>
          <w:spacing w:val="-1"/>
        </w:rPr>
        <w:t xml:space="preserve">that </w:t>
      </w:r>
      <w:r w:rsidR="006B2CFE">
        <w:rPr>
          <w:rFonts w:cs="Arial"/>
          <w:spacing w:val="-1"/>
        </w:rPr>
        <w:t>reveal</w:t>
      </w:r>
      <w:r w:rsidR="003D37B4">
        <w:rPr>
          <w:rFonts w:cs="Arial"/>
          <w:spacing w:val="-1"/>
        </w:rPr>
        <w:t xml:space="preserve"> patterns and logics behind what is first</w:t>
      </w:r>
      <w:r w:rsidR="006B2CFE">
        <w:rPr>
          <w:rFonts w:cs="Arial"/>
          <w:spacing w:val="-1"/>
        </w:rPr>
        <w:t xml:space="preserve"> evident. </w:t>
      </w:r>
      <w:r w:rsidR="003D37B4">
        <w:rPr>
          <w:rFonts w:cs="Arial"/>
          <w:spacing w:val="-1"/>
        </w:rPr>
        <w:t>Exposure to a variety or recently designed and historic places will invite students to develop a language for describing and an opportunity for discussing their surroundings. Eventually students will be invited to speculate and critique with intelligent reasoning.</w:t>
      </w:r>
    </w:p>
    <w:p w14:paraId="24FC1ECB" w14:textId="77777777" w:rsidR="00AE0DD2" w:rsidRDefault="00AE0DD2" w:rsidP="0042325A">
      <w:pPr>
        <w:pStyle w:val="BodyText"/>
        <w:tabs>
          <w:tab w:val="left" w:pos="1620"/>
        </w:tabs>
        <w:ind w:left="0"/>
        <w:rPr>
          <w:rFonts w:cs="Arial"/>
          <w:spacing w:val="-1"/>
        </w:rPr>
      </w:pPr>
    </w:p>
    <w:p w14:paraId="061A9253" w14:textId="77777777" w:rsidR="00EC7680" w:rsidRPr="00530BB1" w:rsidRDefault="00EC7680" w:rsidP="0042325A">
      <w:pPr>
        <w:pStyle w:val="BodyText"/>
        <w:tabs>
          <w:tab w:val="left" w:pos="1620"/>
        </w:tabs>
        <w:ind w:left="0"/>
        <w:rPr>
          <w:rFonts w:cs="Arial"/>
          <w:i/>
          <w:color w:val="FF0000"/>
          <w:sz w:val="18"/>
        </w:rPr>
      </w:pPr>
    </w:p>
    <w:p w14:paraId="36876297" w14:textId="703A429E" w:rsidR="00E67075" w:rsidRDefault="00EC7680" w:rsidP="0042325A">
      <w:pPr>
        <w:pStyle w:val="BodyText"/>
        <w:tabs>
          <w:tab w:val="left" w:pos="1620"/>
        </w:tabs>
        <w:ind w:left="0"/>
        <w:rPr>
          <w:rFonts w:cs="Arial"/>
          <w:b/>
        </w:rPr>
      </w:pPr>
      <w:r>
        <w:rPr>
          <w:rFonts w:cs="Arial"/>
          <w:b/>
        </w:rPr>
        <w:t>CONTENT</w:t>
      </w:r>
    </w:p>
    <w:p w14:paraId="431B359B" w14:textId="101A777D" w:rsidR="003D37B4" w:rsidRPr="005631F9" w:rsidRDefault="003D37B4" w:rsidP="0042325A">
      <w:pPr>
        <w:pStyle w:val="BodyText"/>
        <w:tabs>
          <w:tab w:val="left" w:pos="1620"/>
        </w:tabs>
        <w:ind w:left="0"/>
        <w:rPr>
          <w:rFonts w:cs="Arial"/>
          <w:b/>
        </w:rPr>
      </w:pPr>
      <w:r>
        <w:rPr>
          <w:rFonts w:cs="Arial"/>
          <w:spacing w:val="-1"/>
        </w:rPr>
        <w:t xml:space="preserve">Students will gather at a series of locations selected to stimulate sensibilities, </w:t>
      </w:r>
      <w:r w:rsidR="009766B6">
        <w:rPr>
          <w:rFonts w:cs="Arial"/>
          <w:spacing w:val="-1"/>
        </w:rPr>
        <w:t xml:space="preserve">observe formal conditions, document perceptions, </w:t>
      </w:r>
      <w:r>
        <w:rPr>
          <w:rFonts w:cs="Arial"/>
          <w:spacing w:val="-1"/>
        </w:rPr>
        <w:t>invite projective speculation and articulate values for the built landscape</w:t>
      </w:r>
      <w:r w:rsidR="009766B6">
        <w:rPr>
          <w:rFonts w:cs="Arial"/>
          <w:spacing w:val="-1"/>
        </w:rPr>
        <w:t>. As a group we will share and discuss those perceptions.</w:t>
      </w:r>
    </w:p>
    <w:p w14:paraId="22048222" w14:textId="6266AA7C" w:rsidR="007315DA" w:rsidRDefault="007315DA" w:rsidP="007315DA">
      <w:pPr>
        <w:pStyle w:val="BodyText"/>
        <w:tabs>
          <w:tab w:val="left" w:pos="1620"/>
        </w:tabs>
        <w:ind w:left="0"/>
        <w:rPr>
          <w:rFonts w:cs="Arial"/>
          <w:spacing w:val="-1"/>
        </w:rPr>
      </w:pPr>
    </w:p>
    <w:p w14:paraId="20DB0117" w14:textId="3204BDD9" w:rsidR="001D2317" w:rsidRDefault="009766B6" w:rsidP="007315DA">
      <w:pPr>
        <w:pStyle w:val="BodyText"/>
        <w:tabs>
          <w:tab w:val="left" w:pos="1620"/>
        </w:tabs>
        <w:ind w:left="0"/>
        <w:rPr>
          <w:rFonts w:cs="Arial"/>
          <w:spacing w:val="-1"/>
        </w:rPr>
      </w:pPr>
      <w:r>
        <w:rPr>
          <w:rFonts w:cs="Arial"/>
          <w:spacing w:val="-1"/>
        </w:rPr>
        <w:t xml:space="preserve">The readings, homework, and on-site discussions aim to develop students readings and understandings of formal patterns, </w:t>
      </w:r>
      <w:r w:rsidR="001D2317">
        <w:rPr>
          <w:rFonts w:cs="Arial"/>
          <w:spacing w:val="-1"/>
        </w:rPr>
        <w:t>public occupation</w:t>
      </w:r>
      <w:r>
        <w:rPr>
          <w:rFonts w:cs="Arial"/>
          <w:spacing w:val="-1"/>
        </w:rPr>
        <w:t xml:space="preserve">, </w:t>
      </w:r>
      <w:r w:rsidR="001D2317">
        <w:rPr>
          <w:rFonts w:cs="Arial"/>
          <w:spacing w:val="-1"/>
        </w:rPr>
        <w:t>function</w:t>
      </w:r>
      <w:r>
        <w:rPr>
          <w:rFonts w:cs="Arial"/>
          <w:spacing w:val="-1"/>
        </w:rPr>
        <w:t xml:space="preserve">s of places, composition and </w:t>
      </w:r>
      <w:r w:rsidR="001D2317">
        <w:rPr>
          <w:rFonts w:cs="Arial"/>
          <w:spacing w:val="-1"/>
        </w:rPr>
        <w:t>materials</w:t>
      </w:r>
      <w:r>
        <w:rPr>
          <w:rFonts w:cs="Arial"/>
          <w:spacing w:val="-1"/>
        </w:rPr>
        <w:t xml:space="preserve">, </w:t>
      </w:r>
      <w:r w:rsidR="001D2317">
        <w:rPr>
          <w:rFonts w:cs="Arial"/>
          <w:spacing w:val="-1"/>
        </w:rPr>
        <w:t>continuity and discord</w:t>
      </w:r>
      <w:r>
        <w:rPr>
          <w:rFonts w:cs="Arial"/>
          <w:spacing w:val="-1"/>
        </w:rPr>
        <w:t xml:space="preserve">, </w:t>
      </w:r>
      <w:r w:rsidR="001D2317">
        <w:rPr>
          <w:rFonts w:cs="Arial"/>
          <w:spacing w:val="-1"/>
        </w:rPr>
        <w:t>scale, time</w:t>
      </w:r>
      <w:r>
        <w:rPr>
          <w:rFonts w:cs="Arial"/>
          <w:spacing w:val="-1"/>
        </w:rPr>
        <w:t xml:space="preserve"> expression and develop their vocabulary for discussions these architectural relationships.</w:t>
      </w:r>
    </w:p>
    <w:p w14:paraId="7604D24D" w14:textId="77777777" w:rsidR="009766B6" w:rsidRDefault="009766B6" w:rsidP="007315DA">
      <w:pPr>
        <w:pStyle w:val="BodyText"/>
        <w:tabs>
          <w:tab w:val="left" w:pos="1620"/>
        </w:tabs>
        <w:ind w:left="0"/>
        <w:rPr>
          <w:rFonts w:cs="Arial"/>
          <w:spacing w:val="-1"/>
        </w:rPr>
      </w:pPr>
    </w:p>
    <w:p w14:paraId="7AF3FAA1" w14:textId="224C3145" w:rsidR="009766B6" w:rsidRDefault="009766B6" w:rsidP="007315DA">
      <w:pPr>
        <w:pStyle w:val="BodyText"/>
        <w:tabs>
          <w:tab w:val="left" w:pos="1620"/>
        </w:tabs>
        <w:ind w:left="0"/>
        <w:rPr>
          <w:rFonts w:cs="Arial"/>
          <w:spacing w:val="-1"/>
        </w:rPr>
      </w:pPr>
      <w:r>
        <w:rPr>
          <w:rFonts w:cs="Arial"/>
          <w:spacing w:val="-1"/>
        </w:rPr>
        <w:t xml:space="preserve">Methods of </w:t>
      </w:r>
      <w:r w:rsidR="00D50296">
        <w:rPr>
          <w:rFonts w:cs="Arial"/>
          <w:spacing w:val="-1"/>
        </w:rPr>
        <w:t xml:space="preserve">architectural </w:t>
      </w:r>
      <w:r>
        <w:rPr>
          <w:rFonts w:cs="Arial"/>
          <w:spacing w:val="-1"/>
        </w:rPr>
        <w:t xml:space="preserve">representation </w:t>
      </w:r>
      <w:r w:rsidR="00D50296">
        <w:rPr>
          <w:rFonts w:cs="Arial"/>
          <w:spacing w:val="-1"/>
        </w:rPr>
        <w:t>will be introduced and developed, including plans, sections, perspectives, projections, and photographs.</w:t>
      </w:r>
    </w:p>
    <w:p w14:paraId="2CF5A88F" w14:textId="77777777" w:rsidR="00234E3C" w:rsidRPr="00936899" w:rsidRDefault="00234E3C" w:rsidP="007315DA">
      <w:pPr>
        <w:pStyle w:val="BodyText"/>
        <w:tabs>
          <w:tab w:val="left" w:pos="1620"/>
        </w:tabs>
        <w:ind w:left="0"/>
        <w:rPr>
          <w:rFonts w:cs="Arial"/>
          <w:spacing w:val="-1"/>
        </w:rPr>
      </w:pPr>
    </w:p>
    <w:p w14:paraId="692E41E9" w14:textId="77777777" w:rsidR="00EC7680" w:rsidRDefault="00EC7680" w:rsidP="009123C8">
      <w:pPr>
        <w:pStyle w:val="BodyText"/>
        <w:tabs>
          <w:tab w:val="left" w:pos="1260"/>
        </w:tabs>
        <w:ind w:left="0"/>
        <w:rPr>
          <w:rFonts w:cs="Arial"/>
          <w:b/>
          <w:spacing w:val="-1"/>
        </w:rPr>
      </w:pPr>
      <w:r>
        <w:rPr>
          <w:rFonts w:cs="Arial"/>
          <w:b/>
          <w:spacing w:val="-1"/>
        </w:rPr>
        <w:t>MEETING TIMES/LOCATIONS</w:t>
      </w:r>
    </w:p>
    <w:p w14:paraId="52CD901F" w14:textId="31D1570E" w:rsidR="00E40D63" w:rsidRDefault="00E40D63" w:rsidP="009123C8">
      <w:pPr>
        <w:pStyle w:val="BodyText"/>
        <w:tabs>
          <w:tab w:val="left" w:pos="1260"/>
        </w:tabs>
        <w:ind w:left="0"/>
        <w:rPr>
          <w:rFonts w:cs="Arial"/>
          <w:spacing w:val="-1"/>
        </w:rPr>
      </w:pPr>
      <w:r w:rsidRPr="00E40D63">
        <w:rPr>
          <w:rFonts w:cs="Arial"/>
          <w:spacing w:val="-1"/>
        </w:rPr>
        <w:t xml:space="preserve">Students will meet in varying campus locations </w:t>
      </w:r>
      <w:r>
        <w:rPr>
          <w:rFonts w:cs="Arial"/>
          <w:spacing w:val="-1"/>
        </w:rPr>
        <w:t>with instructors. Sketchbooks must accompany all site visits, as exercises will be completed during class time.</w:t>
      </w:r>
    </w:p>
    <w:p w14:paraId="4071C4D1" w14:textId="77777777" w:rsidR="00E40D63" w:rsidRPr="00E40D63" w:rsidRDefault="00E40D63" w:rsidP="009123C8">
      <w:pPr>
        <w:pStyle w:val="BodyText"/>
        <w:tabs>
          <w:tab w:val="left" w:pos="1260"/>
        </w:tabs>
        <w:ind w:left="0"/>
        <w:rPr>
          <w:rFonts w:cs="Arial"/>
          <w:spacing w:val="-1"/>
        </w:rPr>
      </w:pPr>
    </w:p>
    <w:p w14:paraId="20BD7435" w14:textId="1F535450" w:rsidR="006B2CFE" w:rsidRPr="006B2CFE" w:rsidRDefault="00E40D63" w:rsidP="009123C8">
      <w:pPr>
        <w:pStyle w:val="BodyText"/>
        <w:tabs>
          <w:tab w:val="left" w:pos="1260"/>
        </w:tabs>
        <w:ind w:left="0"/>
        <w:rPr>
          <w:rFonts w:cs="Arial"/>
          <w:spacing w:val="-1"/>
        </w:rPr>
      </w:pPr>
      <w:r>
        <w:rPr>
          <w:rFonts w:cs="Arial"/>
          <w:spacing w:val="-1"/>
        </w:rPr>
        <w:t>Week 1:</w:t>
      </w:r>
      <w:r>
        <w:rPr>
          <w:rFonts w:cs="Arial"/>
          <w:spacing w:val="-1"/>
        </w:rPr>
        <w:tab/>
      </w:r>
      <w:r w:rsidR="006B2CFE" w:rsidRPr="006B2CFE">
        <w:rPr>
          <w:rFonts w:cs="Arial"/>
          <w:spacing w:val="-1"/>
        </w:rPr>
        <w:t>INT</w:t>
      </w:r>
      <w:r w:rsidR="00D93E11">
        <w:rPr>
          <w:rFonts w:cs="Arial"/>
          <w:spacing w:val="-1"/>
        </w:rPr>
        <w:t>R</w:t>
      </w:r>
      <w:r w:rsidR="00C018DD">
        <w:rPr>
          <w:rFonts w:cs="Arial"/>
          <w:spacing w:val="-1"/>
        </w:rPr>
        <w:t>O—Knowlton Hall</w:t>
      </w:r>
      <w:r w:rsidR="006B2CFE" w:rsidRPr="006B2CFE">
        <w:rPr>
          <w:rFonts w:cs="Arial"/>
          <w:spacing w:val="-1"/>
        </w:rPr>
        <w:t xml:space="preserve"> Big Stair</w:t>
      </w:r>
      <w:r w:rsidR="00C018DD">
        <w:rPr>
          <w:rFonts w:cs="Arial"/>
          <w:spacing w:val="-1"/>
        </w:rPr>
        <w:t xml:space="preserve"> (Main Level)</w:t>
      </w:r>
    </w:p>
    <w:p w14:paraId="6524E60A" w14:textId="07A855CA" w:rsidR="006B2CFE" w:rsidRDefault="00E40D63" w:rsidP="009123C8">
      <w:pPr>
        <w:pStyle w:val="BodyText"/>
        <w:tabs>
          <w:tab w:val="left" w:pos="1260"/>
        </w:tabs>
        <w:ind w:left="0"/>
        <w:rPr>
          <w:rFonts w:cs="Arial"/>
          <w:spacing w:val="-1"/>
        </w:rPr>
      </w:pPr>
      <w:r>
        <w:rPr>
          <w:rFonts w:cs="Arial"/>
          <w:spacing w:val="-1"/>
        </w:rPr>
        <w:t>Week 2:</w:t>
      </w:r>
      <w:r>
        <w:rPr>
          <w:rFonts w:cs="Arial"/>
          <w:spacing w:val="-1"/>
        </w:rPr>
        <w:tab/>
      </w:r>
      <w:r w:rsidR="00D93E11">
        <w:rPr>
          <w:rFonts w:cs="Arial"/>
          <w:spacing w:val="-1"/>
        </w:rPr>
        <w:t>The Oval—T</w:t>
      </w:r>
      <w:r w:rsidR="006B2CFE" w:rsidRPr="006B2CFE">
        <w:rPr>
          <w:rFonts w:cs="Arial"/>
          <w:spacing w:val="-1"/>
        </w:rPr>
        <w:t xml:space="preserve">he </w:t>
      </w:r>
      <w:r w:rsidR="006B2CFE">
        <w:rPr>
          <w:rFonts w:cs="Arial"/>
          <w:spacing w:val="-1"/>
        </w:rPr>
        <w:t>Public Commons</w:t>
      </w:r>
      <w:r w:rsidR="001D2317">
        <w:rPr>
          <w:rFonts w:cs="Arial"/>
          <w:spacing w:val="-1"/>
        </w:rPr>
        <w:t>: Thresholds a</w:t>
      </w:r>
      <w:r w:rsidR="00D93E11">
        <w:rPr>
          <w:rFonts w:cs="Arial"/>
          <w:spacing w:val="-1"/>
        </w:rPr>
        <w:t>nd E</w:t>
      </w:r>
      <w:r w:rsidR="001D2317">
        <w:rPr>
          <w:rFonts w:cs="Arial"/>
          <w:spacing w:val="-1"/>
        </w:rPr>
        <w:t>ntries</w:t>
      </w:r>
    </w:p>
    <w:p w14:paraId="4FAE3089" w14:textId="2209770C" w:rsidR="001D2317" w:rsidRDefault="00E40D63" w:rsidP="001D2317">
      <w:pPr>
        <w:pStyle w:val="BodyText"/>
        <w:tabs>
          <w:tab w:val="left" w:pos="1260"/>
        </w:tabs>
        <w:ind w:left="0"/>
        <w:rPr>
          <w:rFonts w:cs="Arial"/>
          <w:spacing w:val="-1"/>
        </w:rPr>
      </w:pPr>
      <w:r>
        <w:rPr>
          <w:rFonts w:cs="Arial"/>
          <w:spacing w:val="-1"/>
        </w:rPr>
        <w:t>Week 3:</w:t>
      </w:r>
      <w:r>
        <w:rPr>
          <w:rFonts w:cs="Arial"/>
          <w:spacing w:val="-1"/>
        </w:rPr>
        <w:tab/>
      </w:r>
      <w:r w:rsidR="00D93E11">
        <w:rPr>
          <w:rFonts w:cs="Arial"/>
          <w:spacing w:val="-1"/>
        </w:rPr>
        <w:t>Knowlton Hall—Path-Generated A</w:t>
      </w:r>
      <w:r w:rsidR="001D2317">
        <w:rPr>
          <w:rFonts w:cs="Arial"/>
          <w:spacing w:val="-1"/>
        </w:rPr>
        <w:t>rchitecture</w:t>
      </w:r>
      <w:r>
        <w:rPr>
          <w:rFonts w:cs="Arial"/>
          <w:spacing w:val="-1"/>
        </w:rPr>
        <w:t xml:space="preserve"> and </w:t>
      </w:r>
      <w:r w:rsidR="00D93E11">
        <w:rPr>
          <w:rFonts w:cs="Arial"/>
          <w:spacing w:val="-1"/>
        </w:rPr>
        <w:t>Four Landscapes of Public A</w:t>
      </w:r>
      <w:r>
        <w:rPr>
          <w:rFonts w:cs="Arial"/>
          <w:spacing w:val="-1"/>
        </w:rPr>
        <w:t>rt</w:t>
      </w:r>
    </w:p>
    <w:p w14:paraId="1080D3D2" w14:textId="3D20F87F" w:rsidR="001D2317" w:rsidRDefault="00E40D63" w:rsidP="001D2317">
      <w:pPr>
        <w:pStyle w:val="BodyText"/>
        <w:tabs>
          <w:tab w:val="left" w:pos="1260"/>
        </w:tabs>
        <w:ind w:left="0"/>
        <w:rPr>
          <w:rFonts w:cs="Arial"/>
          <w:spacing w:val="-1"/>
        </w:rPr>
      </w:pPr>
      <w:r>
        <w:rPr>
          <w:rFonts w:cs="Arial"/>
          <w:spacing w:val="-1"/>
        </w:rPr>
        <w:t>Week 4:</w:t>
      </w:r>
      <w:r>
        <w:rPr>
          <w:rFonts w:cs="Arial"/>
          <w:spacing w:val="-1"/>
        </w:rPr>
        <w:tab/>
      </w:r>
      <w:proofErr w:type="spellStart"/>
      <w:r w:rsidR="00D93E11">
        <w:rPr>
          <w:rFonts w:cs="Arial"/>
          <w:spacing w:val="-1"/>
        </w:rPr>
        <w:t>Olentangy</w:t>
      </w:r>
      <w:proofErr w:type="spellEnd"/>
      <w:r w:rsidR="00D93E11">
        <w:rPr>
          <w:rFonts w:cs="Arial"/>
          <w:spacing w:val="-1"/>
        </w:rPr>
        <w:t xml:space="preserve"> River: Remediation and Riparian E</w:t>
      </w:r>
      <w:r w:rsidR="001D2317">
        <w:rPr>
          <w:rFonts w:cs="Arial"/>
          <w:spacing w:val="-1"/>
        </w:rPr>
        <w:t>dge</w:t>
      </w:r>
    </w:p>
    <w:p w14:paraId="6888DCB2" w14:textId="08524011" w:rsidR="001D2317" w:rsidRDefault="00E40D63" w:rsidP="001D2317">
      <w:pPr>
        <w:pStyle w:val="BodyText"/>
        <w:tabs>
          <w:tab w:val="left" w:pos="1260"/>
        </w:tabs>
        <w:ind w:left="0"/>
        <w:rPr>
          <w:rFonts w:cs="Arial"/>
          <w:spacing w:val="-1"/>
        </w:rPr>
      </w:pPr>
      <w:r>
        <w:rPr>
          <w:rFonts w:cs="Arial"/>
          <w:spacing w:val="-1"/>
        </w:rPr>
        <w:t>Week 5:</w:t>
      </w:r>
      <w:r>
        <w:rPr>
          <w:rFonts w:cs="Arial"/>
          <w:spacing w:val="-1"/>
        </w:rPr>
        <w:tab/>
      </w:r>
      <w:r w:rsidR="00D93E11">
        <w:rPr>
          <w:rFonts w:cs="Arial"/>
          <w:spacing w:val="-1"/>
        </w:rPr>
        <w:t>Derby Hall: Courtyard B</w:t>
      </w:r>
      <w:r w:rsidR="001D2317">
        <w:rPr>
          <w:rFonts w:cs="Arial"/>
          <w:spacing w:val="-1"/>
        </w:rPr>
        <w:t>uildings</w:t>
      </w:r>
    </w:p>
    <w:p w14:paraId="291D94FE" w14:textId="0EE60455" w:rsidR="00E40D63" w:rsidRDefault="00E40D63" w:rsidP="009123C8">
      <w:pPr>
        <w:pStyle w:val="BodyText"/>
        <w:tabs>
          <w:tab w:val="left" w:pos="1260"/>
        </w:tabs>
        <w:ind w:left="0"/>
        <w:rPr>
          <w:rFonts w:cs="Arial"/>
          <w:spacing w:val="-1"/>
        </w:rPr>
      </w:pPr>
      <w:r>
        <w:rPr>
          <w:rFonts w:cs="Arial"/>
          <w:spacing w:val="-1"/>
        </w:rPr>
        <w:t>Week 6:</w:t>
      </w:r>
      <w:r w:rsidR="001D2317">
        <w:rPr>
          <w:rFonts w:cs="Arial"/>
          <w:spacing w:val="-1"/>
        </w:rPr>
        <w:t xml:space="preserve"> </w:t>
      </w:r>
      <w:r>
        <w:rPr>
          <w:rFonts w:cs="Arial"/>
          <w:spacing w:val="-1"/>
        </w:rPr>
        <w:tab/>
      </w:r>
      <w:proofErr w:type="spellStart"/>
      <w:r>
        <w:rPr>
          <w:rFonts w:cs="Arial"/>
          <w:spacing w:val="-1"/>
        </w:rPr>
        <w:t>Sullivant</w:t>
      </w:r>
      <w:proofErr w:type="spellEnd"/>
      <w:r>
        <w:rPr>
          <w:rFonts w:cs="Arial"/>
          <w:spacing w:val="-1"/>
        </w:rPr>
        <w:t xml:space="preserve"> </w:t>
      </w:r>
      <w:r w:rsidR="001D2317">
        <w:rPr>
          <w:rFonts w:cs="Arial"/>
          <w:spacing w:val="-1"/>
        </w:rPr>
        <w:t>Hall: Stair Section</w:t>
      </w:r>
    </w:p>
    <w:p w14:paraId="4A453A32" w14:textId="1595434B" w:rsidR="00E40D63" w:rsidRDefault="00D93E11" w:rsidP="00E40D63">
      <w:pPr>
        <w:pStyle w:val="BodyText"/>
        <w:tabs>
          <w:tab w:val="left" w:pos="1260"/>
        </w:tabs>
        <w:ind w:left="0"/>
        <w:rPr>
          <w:rFonts w:cs="Arial"/>
          <w:spacing w:val="-1"/>
        </w:rPr>
      </w:pPr>
      <w:r>
        <w:rPr>
          <w:rFonts w:cs="Arial"/>
          <w:spacing w:val="-1"/>
        </w:rPr>
        <w:t xml:space="preserve">Week 7: </w:t>
      </w:r>
      <w:r>
        <w:rPr>
          <w:rFonts w:cs="Arial"/>
          <w:spacing w:val="-1"/>
        </w:rPr>
        <w:tab/>
        <w:t>Campus Walk—Art I</w:t>
      </w:r>
      <w:r w:rsidR="00E40D63">
        <w:rPr>
          <w:rFonts w:cs="Arial"/>
          <w:spacing w:val="-1"/>
        </w:rPr>
        <w:t>nstallations</w:t>
      </w:r>
      <w:r>
        <w:rPr>
          <w:rFonts w:cs="Arial"/>
          <w:spacing w:val="-1"/>
        </w:rPr>
        <w:t>,</w:t>
      </w:r>
      <w:r w:rsidR="00E40D63">
        <w:rPr>
          <w:rFonts w:cs="Arial"/>
          <w:spacing w:val="-1"/>
        </w:rPr>
        <w:t xml:space="preserve"> begi</w:t>
      </w:r>
      <w:r>
        <w:rPr>
          <w:rFonts w:cs="Arial"/>
          <w:spacing w:val="-1"/>
        </w:rPr>
        <w:t xml:space="preserve">nning at CBEC: Leo </w:t>
      </w:r>
      <w:proofErr w:type="spellStart"/>
      <w:r>
        <w:rPr>
          <w:rFonts w:cs="Arial"/>
          <w:spacing w:val="-1"/>
        </w:rPr>
        <w:t>Villareal’s</w:t>
      </w:r>
      <w:proofErr w:type="spellEnd"/>
      <w:r>
        <w:rPr>
          <w:rFonts w:cs="Arial"/>
          <w:spacing w:val="-1"/>
        </w:rPr>
        <w:t xml:space="preserve"> L</w:t>
      </w:r>
      <w:r w:rsidR="00E40D63">
        <w:rPr>
          <w:rFonts w:cs="Arial"/>
          <w:spacing w:val="-1"/>
        </w:rPr>
        <w:t>obby</w:t>
      </w:r>
    </w:p>
    <w:p w14:paraId="54EE3B90" w14:textId="4A58EC21" w:rsidR="001D2317" w:rsidRPr="006B2CFE" w:rsidRDefault="00E40D63" w:rsidP="009123C8">
      <w:pPr>
        <w:pStyle w:val="BodyText"/>
        <w:tabs>
          <w:tab w:val="left" w:pos="1260"/>
        </w:tabs>
        <w:ind w:left="0"/>
        <w:rPr>
          <w:rFonts w:cs="Arial"/>
          <w:spacing w:val="-1"/>
        </w:rPr>
      </w:pPr>
      <w:r>
        <w:rPr>
          <w:rFonts w:cs="Arial"/>
          <w:spacing w:val="-1"/>
        </w:rPr>
        <w:t>Week 8:</w:t>
      </w:r>
      <w:r>
        <w:rPr>
          <w:rFonts w:cs="Arial"/>
          <w:spacing w:val="-1"/>
        </w:rPr>
        <w:tab/>
      </w:r>
      <w:r w:rsidR="00D93E11">
        <w:rPr>
          <w:rFonts w:cs="Arial"/>
          <w:spacing w:val="-1"/>
        </w:rPr>
        <w:t>Mirror Lake Oval to Iuka Ravine—Mapping the Columbus Ravines</w:t>
      </w:r>
    </w:p>
    <w:p w14:paraId="763A25AD" w14:textId="3E8A13C1" w:rsidR="00E40D63" w:rsidRDefault="00E40D63" w:rsidP="00E40D63">
      <w:pPr>
        <w:pStyle w:val="BodyText"/>
        <w:tabs>
          <w:tab w:val="left" w:pos="1260"/>
        </w:tabs>
        <w:ind w:left="0"/>
        <w:rPr>
          <w:rFonts w:cs="Arial"/>
          <w:spacing w:val="-1"/>
        </w:rPr>
      </w:pPr>
      <w:r>
        <w:rPr>
          <w:rFonts w:cs="Arial"/>
          <w:spacing w:val="-1"/>
        </w:rPr>
        <w:t>Week 9:</w:t>
      </w:r>
      <w:r>
        <w:rPr>
          <w:rFonts w:cs="Arial"/>
          <w:spacing w:val="-1"/>
        </w:rPr>
        <w:tab/>
      </w:r>
      <w:r w:rsidR="00D93E11">
        <w:rPr>
          <w:rFonts w:cs="Arial"/>
          <w:spacing w:val="-1"/>
        </w:rPr>
        <w:t xml:space="preserve">(Autumn Break) </w:t>
      </w:r>
    </w:p>
    <w:p w14:paraId="42FE0CFF" w14:textId="1E8A1247" w:rsidR="00E40D63" w:rsidRDefault="00D93E11" w:rsidP="00E40D63">
      <w:pPr>
        <w:pStyle w:val="BodyText"/>
        <w:tabs>
          <w:tab w:val="left" w:pos="1260"/>
        </w:tabs>
        <w:ind w:left="0"/>
        <w:rPr>
          <w:rFonts w:cs="Arial"/>
          <w:spacing w:val="-1"/>
        </w:rPr>
      </w:pPr>
      <w:r>
        <w:rPr>
          <w:rFonts w:cs="Arial"/>
          <w:spacing w:val="-1"/>
        </w:rPr>
        <w:t>Week 10:</w:t>
      </w:r>
      <w:r>
        <w:rPr>
          <w:rFonts w:cs="Arial"/>
          <w:spacing w:val="-1"/>
        </w:rPr>
        <w:tab/>
        <w:t>Thompson Library—Artifacts and T</w:t>
      </w:r>
      <w:r w:rsidR="00E40D63">
        <w:rPr>
          <w:rFonts w:cs="Arial"/>
          <w:spacing w:val="-1"/>
        </w:rPr>
        <w:t>ransitions</w:t>
      </w:r>
    </w:p>
    <w:p w14:paraId="6EE42F78" w14:textId="4E5C2B2F" w:rsidR="00E40D63" w:rsidRDefault="00E40D63" w:rsidP="00E40D63">
      <w:pPr>
        <w:pStyle w:val="BodyText"/>
        <w:tabs>
          <w:tab w:val="left" w:pos="1260"/>
        </w:tabs>
        <w:ind w:left="0"/>
        <w:rPr>
          <w:rFonts w:cs="Arial"/>
          <w:spacing w:val="-1"/>
        </w:rPr>
      </w:pPr>
      <w:r>
        <w:rPr>
          <w:rFonts w:cs="Arial"/>
          <w:spacing w:val="-1"/>
        </w:rPr>
        <w:t>Week 11:</w:t>
      </w:r>
      <w:r>
        <w:rPr>
          <w:rFonts w:cs="Arial"/>
          <w:spacing w:val="-1"/>
        </w:rPr>
        <w:tab/>
      </w:r>
      <w:proofErr w:type="spellStart"/>
      <w:r w:rsidR="00D93E11">
        <w:rPr>
          <w:rFonts w:cs="Arial"/>
          <w:spacing w:val="-1"/>
        </w:rPr>
        <w:t>Wexner</w:t>
      </w:r>
      <w:proofErr w:type="spellEnd"/>
      <w:r w:rsidR="00D93E11">
        <w:rPr>
          <w:rFonts w:cs="Arial"/>
          <w:spacing w:val="-1"/>
        </w:rPr>
        <w:t xml:space="preserve"> Center—Deconstruction</w:t>
      </w:r>
    </w:p>
    <w:p w14:paraId="60D4C1FB" w14:textId="0B7BB6A3" w:rsidR="006B2CFE" w:rsidRDefault="00E40D63" w:rsidP="00EC7680">
      <w:pPr>
        <w:pStyle w:val="BodyText"/>
        <w:tabs>
          <w:tab w:val="left" w:pos="1260"/>
        </w:tabs>
        <w:ind w:left="0"/>
        <w:rPr>
          <w:rFonts w:cs="Arial"/>
          <w:spacing w:val="-1"/>
        </w:rPr>
      </w:pPr>
      <w:r>
        <w:rPr>
          <w:rFonts w:cs="Arial"/>
          <w:spacing w:val="-1"/>
        </w:rPr>
        <w:t>Week 12:</w:t>
      </w:r>
      <w:r>
        <w:rPr>
          <w:rFonts w:cs="Arial"/>
          <w:spacing w:val="-1"/>
        </w:rPr>
        <w:tab/>
      </w:r>
      <w:proofErr w:type="spellStart"/>
      <w:r w:rsidR="00EE49E2">
        <w:rPr>
          <w:rFonts w:cs="Arial"/>
          <w:spacing w:val="-1"/>
        </w:rPr>
        <w:t>Wexner</w:t>
      </w:r>
      <w:proofErr w:type="spellEnd"/>
      <w:r w:rsidR="00EE49E2">
        <w:rPr>
          <w:rFonts w:cs="Arial"/>
          <w:spacing w:val="-1"/>
        </w:rPr>
        <w:t xml:space="preserve"> Center G</w:t>
      </w:r>
      <w:r w:rsidR="00D93E11">
        <w:rPr>
          <w:rFonts w:cs="Arial"/>
          <w:spacing w:val="-1"/>
        </w:rPr>
        <w:t>alleries—</w:t>
      </w:r>
      <w:r w:rsidR="006B2CFE" w:rsidRPr="00D93E11">
        <w:rPr>
          <w:rFonts w:cs="Arial"/>
          <w:i/>
          <w:spacing w:val="-1"/>
        </w:rPr>
        <w:t>Black Mountain</w:t>
      </w:r>
      <w:r w:rsidR="00EE49E2" w:rsidRPr="00D93E11">
        <w:rPr>
          <w:rFonts w:cs="Arial"/>
          <w:i/>
          <w:spacing w:val="-1"/>
        </w:rPr>
        <w:t xml:space="preserve"> School</w:t>
      </w:r>
      <w:r w:rsidR="006B2CFE" w:rsidRPr="00D93E11">
        <w:rPr>
          <w:rFonts w:cs="Arial"/>
          <w:i/>
          <w:spacing w:val="-1"/>
        </w:rPr>
        <w:t xml:space="preserve"> Exhibit</w:t>
      </w:r>
      <w:r w:rsidR="00D93E11">
        <w:rPr>
          <w:rFonts w:cs="Arial"/>
          <w:spacing w:val="-1"/>
        </w:rPr>
        <w:t xml:space="preserve"> T</w:t>
      </w:r>
      <w:r w:rsidR="006B2CFE">
        <w:rPr>
          <w:rFonts w:cs="Arial"/>
          <w:spacing w:val="-1"/>
        </w:rPr>
        <w:t xml:space="preserve">our with </w:t>
      </w:r>
      <w:proofErr w:type="spellStart"/>
      <w:r w:rsidR="006B2CFE">
        <w:rPr>
          <w:rFonts w:cs="Arial"/>
          <w:spacing w:val="-1"/>
        </w:rPr>
        <w:t>Wexner</w:t>
      </w:r>
      <w:proofErr w:type="spellEnd"/>
      <w:r w:rsidR="006B2CFE">
        <w:rPr>
          <w:rFonts w:cs="Arial"/>
          <w:spacing w:val="-1"/>
        </w:rPr>
        <w:t xml:space="preserve"> Curator</w:t>
      </w:r>
    </w:p>
    <w:p w14:paraId="72969321" w14:textId="5A240F8B" w:rsidR="00E40D63" w:rsidRDefault="00D93E11" w:rsidP="00EC7680">
      <w:pPr>
        <w:pStyle w:val="BodyText"/>
        <w:tabs>
          <w:tab w:val="left" w:pos="1260"/>
        </w:tabs>
        <w:ind w:left="0"/>
        <w:rPr>
          <w:rFonts w:cs="Arial"/>
          <w:spacing w:val="-1"/>
        </w:rPr>
      </w:pPr>
      <w:r>
        <w:rPr>
          <w:rFonts w:cs="Arial"/>
          <w:spacing w:val="-1"/>
        </w:rPr>
        <w:t>Week 13:</w:t>
      </w:r>
      <w:r>
        <w:rPr>
          <w:rFonts w:cs="Arial"/>
          <w:spacing w:val="-1"/>
        </w:rPr>
        <w:tab/>
        <w:t>Knowlton Hall—</w:t>
      </w:r>
      <w:r w:rsidR="00E40D63">
        <w:rPr>
          <w:rFonts w:cs="Arial"/>
          <w:spacing w:val="-1"/>
        </w:rPr>
        <w:t>Rare Books Library</w:t>
      </w:r>
    </w:p>
    <w:p w14:paraId="09600A94" w14:textId="735A2FA8" w:rsidR="006B2CFE" w:rsidRDefault="006B2CFE" w:rsidP="00EC7680">
      <w:pPr>
        <w:pStyle w:val="BodyText"/>
        <w:tabs>
          <w:tab w:val="left" w:pos="1260"/>
        </w:tabs>
        <w:ind w:left="0"/>
        <w:rPr>
          <w:rFonts w:cs="Arial"/>
          <w:spacing w:val="-1"/>
        </w:rPr>
      </w:pPr>
      <w:r>
        <w:rPr>
          <w:rFonts w:cs="Arial"/>
          <w:spacing w:val="-1"/>
        </w:rPr>
        <w:t>FINAL</w:t>
      </w:r>
      <w:r w:rsidR="00E40D63">
        <w:rPr>
          <w:rFonts w:cs="Arial"/>
          <w:spacing w:val="-1"/>
        </w:rPr>
        <w:t xml:space="preserve"> </w:t>
      </w:r>
      <w:r w:rsidR="00D93E11">
        <w:rPr>
          <w:rFonts w:cs="Arial"/>
          <w:spacing w:val="-1"/>
        </w:rPr>
        <w:tab/>
      </w:r>
      <w:r w:rsidR="00E40D63">
        <w:rPr>
          <w:rFonts w:cs="Arial"/>
          <w:spacing w:val="-1"/>
        </w:rPr>
        <w:t>(</w:t>
      </w:r>
      <w:r w:rsidR="00D93E11">
        <w:rPr>
          <w:rFonts w:cs="Arial"/>
          <w:spacing w:val="-1"/>
        </w:rPr>
        <w:t>TBD</w:t>
      </w:r>
      <w:r w:rsidR="00E40D63">
        <w:rPr>
          <w:rFonts w:cs="Arial"/>
          <w:spacing w:val="-1"/>
        </w:rPr>
        <w:t xml:space="preserve"> during reading or exam period)</w:t>
      </w:r>
      <w:r>
        <w:rPr>
          <w:rFonts w:cs="Arial"/>
          <w:spacing w:val="-1"/>
        </w:rPr>
        <w:t xml:space="preserve">--Columbus Museum of Art with </w:t>
      </w:r>
      <w:proofErr w:type="spellStart"/>
      <w:r w:rsidR="00E40D63">
        <w:rPr>
          <w:rFonts w:cs="Arial"/>
          <w:spacing w:val="-1"/>
        </w:rPr>
        <w:t>DesignGroup</w:t>
      </w:r>
      <w:proofErr w:type="spellEnd"/>
    </w:p>
    <w:p w14:paraId="5D92D776" w14:textId="77777777" w:rsidR="006B2CFE" w:rsidRPr="006B2CFE" w:rsidRDefault="006B2CFE" w:rsidP="00EC7680">
      <w:pPr>
        <w:pStyle w:val="BodyText"/>
        <w:tabs>
          <w:tab w:val="left" w:pos="1260"/>
        </w:tabs>
        <w:ind w:left="0"/>
        <w:rPr>
          <w:rFonts w:cs="Arial"/>
          <w:spacing w:val="-1"/>
        </w:rPr>
      </w:pPr>
    </w:p>
    <w:p w14:paraId="40895D08" w14:textId="77777777" w:rsidR="00EC7680" w:rsidRPr="00EC7680" w:rsidRDefault="00EC7680" w:rsidP="00EC7680">
      <w:pPr>
        <w:pStyle w:val="BodyText"/>
        <w:tabs>
          <w:tab w:val="left" w:pos="1260"/>
        </w:tabs>
        <w:ind w:left="0"/>
        <w:rPr>
          <w:rFonts w:cs="Arial"/>
          <w:b/>
          <w:spacing w:val="-1"/>
        </w:rPr>
      </w:pPr>
    </w:p>
    <w:p w14:paraId="7E4C8985" w14:textId="3B124DCA" w:rsidR="00EC7680" w:rsidRDefault="00EC7680" w:rsidP="00EC7680">
      <w:pPr>
        <w:pStyle w:val="BodyText"/>
        <w:tabs>
          <w:tab w:val="left" w:pos="1260"/>
        </w:tabs>
        <w:ind w:left="0"/>
        <w:rPr>
          <w:rFonts w:cs="Arial"/>
          <w:b/>
          <w:spacing w:val="-1"/>
        </w:rPr>
      </w:pPr>
      <w:r w:rsidRPr="00EC7680">
        <w:rPr>
          <w:rFonts w:cs="Arial"/>
          <w:b/>
          <w:spacing w:val="-1"/>
        </w:rPr>
        <w:t>ASSIGNMENTS</w:t>
      </w:r>
    </w:p>
    <w:p w14:paraId="06F45030" w14:textId="5F5EFD00" w:rsidR="00B45734" w:rsidRDefault="00B45734" w:rsidP="00EC7680">
      <w:pPr>
        <w:pStyle w:val="BodyText"/>
        <w:tabs>
          <w:tab w:val="left" w:pos="1260"/>
        </w:tabs>
        <w:ind w:left="0"/>
        <w:rPr>
          <w:rFonts w:cs="Arial"/>
          <w:spacing w:val="-1"/>
        </w:rPr>
      </w:pPr>
      <w:r w:rsidRPr="00B45734">
        <w:rPr>
          <w:rFonts w:cs="Arial"/>
          <w:spacing w:val="-1"/>
        </w:rPr>
        <w:t xml:space="preserve">Weekly assignments will </w:t>
      </w:r>
      <w:r>
        <w:rPr>
          <w:rFonts w:cs="Arial"/>
          <w:spacing w:val="-1"/>
        </w:rPr>
        <w:t>include some or all of the following:</w:t>
      </w:r>
      <w:r w:rsidRPr="00B45734">
        <w:rPr>
          <w:rFonts w:cs="Arial"/>
          <w:spacing w:val="-1"/>
        </w:rPr>
        <w:t xml:space="preserve"> </w:t>
      </w:r>
    </w:p>
    <w:p w14:paraId="518C0BE9" w14:textId="4101E0C8" w:rsidR="00B45734" w:rsidRDefault="00B45734" w:rsidP="00B45734">
      <w:pPr>
        <w:pStyle w:val="BodyText"/>
        <w:numPr>
          <w:ilvl w:val="0"/>
          <w:numId w:val="28"/>
        </w:numPr>
        <w:tabs>
          <w:tab w:val="left" w:pos="1260"/>
        </w:tabs>
        <w:rPr>
          <w:rFonts w:cs="Arial"/>
          <w:spacing w:val="-1"/>
        </w:rPr>
      </w:pPr>
      <w:r w:rsidRPr="00B45734">
        <w:rPr>
          <w:rFonts w:cs="Arial"/>
          <w:spacing w:val="-1"/>
        </w:rPr>
        <w:t>30-45 minute readings</w:t>
      </w:r>
    </w:p>
    <w:p w14:paraId="067E9409" w14:textId="1FB86A71" w:rsidR="00B45734" w:rsidRDefault="00B45734" w:rsidP="00B45734">
      <w:pPr>
        <w:pStyle w:val="BodyText"/>
        <w:numPr>
          <w:ilvl w:val="0"/>
          <w:numId w:val="28"/>
        </w:numPr>
        <w:tabs>
          <w:tab w:val="left" w:pos="1260"/>
        </w:tabs>
        <w:rPr>
          <w:rFonts w:cs="Arial"/>
          <w:spacing w:val="-1"/>
        </w:rPr>
      </w:pPr>
      <w:r>
        <w:rPr>
          <w:rFonts w:cs="Arial"/>
          <w:spacing w:val="-1"/>
        </w:rPr>
        <w:t>drawing research</w:t>
      </w:r>
    </w:p>
    <w:p w14:paraId="4C5CD085" w14:textId="00D828A7" w:rsidR="00B45734" w:rsidRDefault="00B45734" w:rsidP="00B45734">
      <w:pPr>
        <w:pStyle w:val="BodyText"/>
        <w:numPr>
          <w:ilvl w:val="0"/>
          <w:numId w:val="28"/>
        </w:numPr>
        <w:tabs>
          <w:tab w:val="left" w:pos="1260"/>
        </w:tabs>
        <w:rPr>
          <w:rFonts w:cs="Arial"/>
          <w:spacing w:val="-1"/>
        </w:rPr>
      </w:pPr>
      <w:r>
        <w:rPr>
          <w:rFonts w:cs="Arial"/>
          <w:spacing w:val="-1"/>
        </w:rPr>
        <w:t>site visit and documentation</w:t>
      </w:r>
    </w:p>
    <w:p w14:paraId="5A1CD126" w14:textId="77777777" w:rsidR="00B45734" w:rsidRDefault="00B45734" w:rsidP="00B45734">
      <w:pPr>
        <w:pStyle w:val="BodyText"/>
        <w:tabs>
          <w:tab w:val="left" w:pos="1260"/>
        </w:tabs>
        <w:ind w:left="0"/>
        <w:rPr>
          <w:rFonts w:cs="Arial"/>
          <w:spacing w:val="-1"/>
        </w:rPr>
      </w:pPr>
    </w:p>
    <w:p w14:paraId="325F5000" w14:textId="019DBE22" w:rsidR="00B45734" w:rsidRPr="00B45734" w:rsidRDefault="00B45734" w:rsidP="00B45734">
      <w:pPr>
        <w:pStyle w:val="BodyText"/>
        <w:tabs>
          <w:tab w:val="left" w:pos="1260"/>
        </w:tabs>
        <w:ind w:left="0"/>
        <w:rPr>
          <w:rFonts w:cs="Arial"/>
          <w:spacing w:val="-1"/>
        </w:rPr>
      </w:pPr>
      <w:r>
        <w:rPr>
          <w:rFonts w:cs="Arial"/>
          <w:spacing w:val="-1"/>
        </w:rPr>
        <w:t>Each student</w:t>
      </w:r>
      <w:r w:rsidR="00D93E11">
        <w:rPr>
          <w:rFonts w:cs="Arial"/>
          <w:spacing w:val="-1"/>
        </w:rPr>
        <w:t xml:space="preserve"> will be required to provide a s</w:t>
      </w:r>
      <w:r>
        <w:rPr>
          <w:rFonts w:cs="Arial"/>
          <w:spacing w:val="-1"/>
        </w:rPr>
        <w:t>ketchbook (blank pages; 5.5” x 8.5” minimum size)</w:t>
      </w:r>
      <w:r w:rsidR="00D93E11">
        <w:rPr>
          <w:rFonts w:cs="Arial"/>
          <w:spacing w:val="-1"/>
        </w:rPr>
        <w:t xml:space="preserve"> for</w:t>
      </w:r>
      <w:r>
        <w:rPr>
          <w:rFonts w:cs="Arial"/>
          <w:spacing w:val="-1"/>
        </w:rPr>
        <w:t xml:space="preserve"> record</w:t>
      </w:r>
      <w:r w:rsidR="00D93E11">
        <w:rPr>
          <w:rFonts w:cs="Arial"/>
          <w:spacing w:val="-1"/>
        </w:rPr>
        <w:t>ing</w:t>
      </w:r>
      <w:r>
        <w:rPr>
          <w:rFonts w:cs="Arial"/>
          <w:spacing w:val="-1"/>
        </w:rPr>
        <w:t xml:space="preserve"> weekly homework and in-class assignments. Sketchbooks will be informally</w:t>
      </w:r>
      <w:r w:rsidR="00E40D63">
        <w:rPr>
          <w:rFonts w:cs="Arial"/>
          <w:spacing w:val="-1"/>
        </w:rPr>
        <w:t xml:space="preserve"> reviewed in cla</w:t>
      </w:r>
      <w:r>
        <w:rPr>
          <w:rFonts w:cs="Arial"/>
          <w:spacing w:val="-1"/>
        </w:rPr>
        <w:t>ss weekly and submitted for evaluation at mid and final reviews.</w:t>
      </w:r>
    </w:p>
    <w:p w14:paraId="5944AF9F" w14:textId="77777777" w:rsidR="00EC7680" w:rsidRPr="00EC7680" w:rsidRDefault="00EC7680" w:rsidP="00EC7680">
      <w:pPr>
        <w:pStyle w:val="BodyText"/>
        <w:tabs>
          <w:tab w:val="left" w:pos="1260"/>
        </w:tabs>
        <w:ind w:left="0"/>
        <w:rPr>
          <w:rFonts w:cs="Arial"/>
          <w:b/>
          <w:spacing w:val="-1"/>
        </w:rPr>
      </w:pPr>
    </w:p>
    <w:p w14:paraId="59BBA1E5" w14:textId="77777777" w:rsidR="00EC7680" w:rsidRDefault="00EC7680" w:rsidP="00EC7680">
      <w:pPr>
        <w:pStyle w:val="BodyText"/>
        <w:tabs>
          <w:tab w:val="left" w:pos="1260"/>
        </w:tabs>
        <w:ind w:left="0"/>
        <w:rPr>
          <w:rFonts w:cs="Arial"/>
          <w:spacing w:val="-1"/>
        </w:rPr>
      </w:pPr>
    </w:p>
    <w:p w14:paraId="17956BFE" w14:textId="06547459" w:rsidR="00EC7680" w:rsidRDefault="00EC7680" w:rsidP="00EC7680">
      <w:pPr>
        <w:pStyle w:val="BodyText"/>
        <w:tabs>
          <w:tab w:val="left" w:pos="1260"/>
        </w:tabs>
        <w:ind w:left="0"/>
        <w:rPr>
          <w:rFonts w:cs="Arial"/>
          <w:b/>
          <w:spacing w:val="-1"/>
        </w:rPr>
      </w:pPr>
      <w:r w:rsidRPr="00EC7680">
        <w:rPr>
          <w:rFonts w:cs="Arial"/>
          <w:b/>
          <w:spacing w:val="-1"/>
        </w:rPr>
        <w:t>READING LIST</w:t>
      </w:r>
      <w:r>
        <w:rPr>
          <w:rFonts w:cs="Arial"/>
          <w:b/>
          <w:spacing w:val="-1"/>
        </w:rPr>
        <w:t>—</w:t>
      </w:r>
      <w:r w:rsidRPr="00EC7680">
        <w:rPr>
          <w:rFonts w:cs="Arial"/>
          <w:spacing w:val="-1"/>
        </w:rPr>
        <w:t>selections from</w:t>
      </w:r>
      <w:r>
        <w:rPr>
          <w:rFonts w:cs="Arial"/>
          <w:b/>
          <w:spacing w:val="-1"/>
        </w:rPr>
        <w:t xml:space="preserve"> </w:t>
      </w:r>
    </w:p>
    <w:p w14:paraId="70950464" w14:textId="77777777" w:rsidR="004E79DD" w:rsidRDefault="004E79DD" w:rsidP="00EC7680">
      <w:pPr>
        <w:pStyle w:val="BodyText"/>
        <w:tabs>
          <w:tab w:val="left" w:pos="1260"/>
        </w:tabs>
        <w:ind w:left="0"/>
        <w:rPr>
          <w:rFonts w:cs="Arial"/>
          <w:b/>
          <w:spacing w:val="-1"/>
        </w:rPr>
      </w:pPr>
    </w:p>
    <w:p w14:paraId="1FD6514A" w14:textId="70CEB1D3" w:rsidR="004E79DD" w:rsidRPr="004E79DD" w:rsidRDefault="004E79DD" w:rsidP="00EC7680">
      <w:pPr>
        <w:pStyle w:val="BodyText"/>
        <w:tabs>
          <w:tab w:val="left" w:pos="1260"/>
        </w:tabs>
        <w:ind w:left="0"/>
        <w:rPr>
          <w:rFonts w:cs="Arial"/>
          <w:spacing w:val="-1"/>
          <w:u w:val="single"/>
        </w:rPr>
      </w:pPr>
      <w:r w:rsidRPr="004E79DD">
        <w:rPr>
          <w:rFonts w:cs="Arial"/>
          <w:spacing w:val="-1"/>
          <w:u w:val="single"/>
        </w:rPr>
        <w:t>The Look of Architecture</w:t>
      </w:r>
      <w:r>
        <w:rPr>
          <w:rFonts w:cs="Arial"/>
          <w:spacing w:val="-1"/>
          <w:u w:val="single"/>
        </w:rPr>
        <w:t xml:space="preserve"> </w:t>
      </w:r>
      <w:r w:rsidRPr="004E79DD">
        <w:rPr>
          <w:rFonts w:cs="Arial"/>
          <w:spacing w:val="-1"/>
        </w:rPr>
        <w:t xml:space="preserve">by </w:t>
      </w:r>
      <w:proofErr w:type="spellStart"/>
      <w:r w:rsidRPr="004E79DD">
        <w:rPr>
          <w:rFonts w:cs="Arial"/>
          <w:spacing w:val="-1"/>
        </w:rPr>
        <w:t>Witold</w:t>
      </w:r>
      <w:proofErr w:type="spellEnd"/>
      <w:r w:rsidRPr="004E79DD">
        <w:rPr>
          <w:rFonts w:cs="Arial"/>
          <w:spacing w:val="-1"/>
        </w:rPr>
        <w:t xml:space="preserve"> </w:t>
      </w:r>
      <w:proofErr w:type="spellStart"/>
      <w:r w:rsidR="002371BA">
        <w:rPr>
          <w:rFonts w:cs="Arial"/>
          <w:spacing w:val="-1"/>
        </w:rPr>
        <w:t>Rybczynski</w:t>
      </w:r>
      <w:proofErr w:type="spellEnd"/>
      <w:r w:rsidR="002371BA">
        <w:rPr>
          <w:rFonts w:cs="Arial"/>
          <w:spacing w:val="-1"/>
        </w:rPr>
        <w:t>, Oxford, New York Public Library, 2001</w:t>
      </w:r>
    </w:p>
    <w:p w14:paraId="6ABE98B9" w14:textId="77777777" w:rsidR="00EC7680" w:rsidRDefault="00EC7680" w:rsidP="00EC7680">
      <w:pPr>
        <w:pStyle w:val="BodyText"/>
        <w:tabs>
          <w:tab w:val="left" w:pos="1260"/>
        </w:tabs>
        <w:ind w:left="0"/>
        <w:rPr>
          <w:rFonts w:cs="Arial"/>
          <w:spacing w:val="-1"/>
        </w:rPr>
      </w:pPr>
    </w:p>
    <w:p w14:paraId="2CF5F24F" w14:textId="303D609D" w:rsidR="00EC7680" w:rsidRDefault="00EC7680" w:rsidP="00EC7680">
      <w:pPr>
        <w:pStyle w:val="BodyText"/>
        <w:tabs>
          <w:tab w:val="left" w:pos="1260"/>
        </w:tabs>
        <w:ind w:left="0"/>
        <w:rPr>
          <w:rFonts w:cs="Arial"/>
          <w:spacing w:val="-1"/>
        </w:rPr>
      </w:pPr>
      <w:r w:rsidRPr="00EC7680">
        <w:rPr>
          <w:rFonts w:cs="Arial"/>
          <w:spacing w:val="-1"/>
          <w:u w:val="single"/>
        </w:rPr>
        <w:t>Ways of Seeing</w:t>
      </w:r>
      <w:r>
        <w:rPr>
          <w:rFonts w:cs="Arial"/>
          <w:spacing w:val="-1"/>
        </w:rPr>
        <w:t xml:space="preserve"> by John Berger, BBC/Pelican Books, 1972</w:t>
      </w:r>
    </w:p>
    <w:p w14:paraId="4F0181BB" w14:textId="77777777" w:rsidR="00EC7680" w:rsidRDefault="00EC7680" w:rsidP="00EC7680">
      <w:pPr>
        <w:pStyle w:val="BodyText"/>
        <w:tabs>
          <w:tab w:val="left" w:pos="1260"/>
        </w:tabs>
        <w:ind w:left="0"/>
        <w:rPr>
          <w:rFonts w:cs="Arial"/>
          <w:spacing w:val="-1"/>
        </w:rPr>
      </w:pPr>
    </w:p>
    <w:p w14:paraId="07DABF40" w14:textId="00795478" w:rsidR="00EC7680" w:rsidRDefault="00EC7680" w:rsidP="00EC7680">
      <w:pPr>
        <w:pStyle w:val="BodyText"/>
        <w:tabs>
          <w:tab w:val="left" w:pos="1260"/>
        </w:tabs>
        <w:ind w:left="0"/>
        <w:rPr>
          <w:rFonts w:cs="Arial"/>
          <w:b/>
          <w:spacing w:val="-1"/>
        </w:rPr>
      </w:pPr>
      <w:r w:rsidRPr="00EC7680">
        <w:rPr>
          <w:rFonts w:cs="Arial"/>
          <w:spacing w:val="-1"/>
          <w:u w:val="single"/>
        </w:rPr>
        <w:t>Mr. Palomar</w:t>
      </w:r>
      <w:r>
        <w:rPr>
          <w:rFonts w:cs="Arial"/>
          <w:spacing w:val="-1"/>
        </w:rPr>
        <w:t xml:space="preserve"> by </w:t>
      </w:r>
      <w:proofErr w:type="spellStart"/>
      <w:r>
        <w:rPr>
          <w:rFonts w:cs="Arial"/>
          <w:spacing w:val="-1"/>
        </w:rPr>
        <w:t>Italo</w:t>
      </w:r>
      <w:proofErr w:type="spellEnd"/>
      <w:r>
        <w:rPr>
          <w:rFonts w:cs="Arial"/>
          <w:spacing w:val="-1"/>
        </w:rPr>
        <w:t xml:space="preserve"> Calvino, Harcourt, Brace, Jovanovich, 1983</w:t>
      </w:r>
    </w:p>
    <w:p w14:paraId="426AB637" w14:textId="77777777" w:rsidR="00EC7680" w:rsidRPr="006B2CFE" w:rsidRDefault="00EC7680" w:rsidP="00EC7680">
      <w:pPr>
        <w:pStyle w:val="BodyText"/>
        <w:tabs>
          <w:tab w:val="left" w:pos="1260"/>
        </w:tabs>
        <w:ind w:left="0"/>
        <w:rPr>
          <w:rFonts w:cs="Arial"/>
          <w:b/>
          <w:spacing w:val="-1"/>
          <w:u w:val="single"/>
        </w:rPr>
      </w:pPr>
    </w:p>
    <w:p w14:paraId="3DB02680" w14:textId="29C1D092" w:rsidR="00EC7680" w:rsidRDefault="00EC7680" w:rsidP="00EC7680">
      <w:pPr>
        <w:pStyle w:val="BodyText"/>
        <w:tabs>
          <w:tab w:val="left" w:pos="1260"/>
        </w:tabs>
        <w:ind w:left="0"/>
        <w:rPr>
          <w:rFonts w:cs="Arial"/>
          <w:spacing w:val="-1"/>
        </w:rPr>
      </w:pPr>
      <w:r w:rsidRPr="006B2CFE">
        <w:rPr>
          <w:rFonts w:cs="Arial"/>
          <w:spacing w:val="-1"/>
          <w:u w:val="single"/>
        </w:rPr>
        <w:t>Architects Draw</w:t>
      </w:r>
      <w:r w:rsidRPr="006B2CFE">
        <w:rPr>
          <w:rFonts w:cs="Arial"/>
          <w:spacing w:val="-1"/>
        </w:rPr>
        <w:t xml:space="preserve"> by Sue </w:t>
      </w:r>
      <w:proofErr w:type="spellStart"/>
      <w:r w:rsidRPr="006B2CFE">
        <w:rPr>
          <w:rFonts w:cs="Arial"/>
          <w:spacing w:val="-1"/>
        </w:rPr>
        <w:t>Fergussen</w:t>
      </w:r>
      <w:proofErr w:type="spellEnd"/>
      <w:r w:rsidRPr="006B2CFE">
        <w:rPr>
          <w:rFonts w:cs="Arial"/>
          <w:spacing w:val="-1"/>
        </w:rPr>
        <w:t xml:space="preserve"> </w:t>
      </w:r>
      <w:proofErr w:type="spellStart"/>
      <w:r w:rsidRPr="006B2CFE">
        <w:rPr>
          <w:rFonts w:cs="Arial"/>
          <w:spacing w:val="-1"/>
        </w:rPr>
        <w:t>Gussow</w:t>
      </w:r>
      <w:proofErr w:type="spellEnd"/>
    </w:p>
    <w:p w14:paraId="600AE0AF" w14:textId="77777777" w:rsidR="00D50296" w:rsidRDefault="00D50296" w:rsidP="00EC7680">
      <w:pPr>
        <w:pStyle w:val="BodyText"/>
        <w:tabs>
          <w:tab w:val="left" w:pos="1260"/>
        </w:tabs>
        <w:ind w:left="0"/>
        <w:rPr>
          <w:rFonts w:cs="Arial"/>
          <w:spacing w:val="-1"/>
        </w:rPr>
      </w:pPr>
    </w:p>
    <w:p w14:paraId="5E9E6E61" w14:textId="7798277E" w:rsidR="00D50296" w:rsidRDefault="00D50296" w:rsidP="00EC7680">
      <w:pPr>
        <w:pStyle w:val="BodyText"/>
        <w:tabs>
          <w:tab w:val="left" w:pos="1260"/>
        </w:tabs>
        <w:ind w:left="0"/>
        <w:rPr>
          <w:rFonts w:cs="Arial"/>
          <w:spacing w:val="-1"/>
        </w:rPr>
      </w:pPr>
      <w:r w:rsidRPr="00D50296">
        <w:rPr>
          <w:rFonts w:cs="Arial"/>
          <w:spacing w:val="-1"/>
          <w:u w:val="single"/>
        </w:rPr>
        <w:t>House of Leaves</w:t>
      </w:r>
      <w:r w:rsidR="00D93E11">
        <w:rPr>
          <w:rFonts w:cs="Arial"/>
          <w:spacing w:val="-1"/>
        </w:rPr>
        <w:t xml:space="preserve"> by Mark </w:t>
      </w:r>
      <w:proofErr w:type="spellStart"/>
      <w:r w:rsidR="00D93E11">
        <w:rPr>
          <w:rFonts w:cs="Arial"/>
          <w:spacing w:val="-1"/>
        </w:rPr>
        <w:t>Danielewski</w:t>
      </w:r>
      <w:proofErr w:type="spellEnd"/>
    </w:p>
    <w:p w14:paraId="5A155181" w14:textId="77777777" w:rsidR="00D50296" w:rsidRDefault="00D50296" w:rsidP="00EC7680">
      <w:pPr>
        <w:pStyle w:val="BodyText"/>
        <w:tabs>
          <w:tab w:val="left" w:pos="1260"/>
        </w:tabs>
        <w:ind w:left="0"/>
        <w:rPr>
          <w:rFonts w:cs="Arial"/>
          <w:spacing w:val="-1"/>
        </w:rPr>
      </w:pPr>
    </w:p>
    <w:p w14:paraId="1C5A7165" w14:textId="09142CCD" w:rsidR="00D50296" w:rsidRPr="006B2CFE" w:rsidRDefault="00D50296" w:rsidP="00EC7680">
      <w:pPr>
        <w:pStyle w:val="BodyText"/>
        <w:tabs>
          <w:tab w:val="left" w:pos="1260"/>
        </w:tabs>
        <w:ind w:left="0"/>
        <w:rPr>
          <w:rFonts w:cs="Arial"/>
          <w:spacing w:val="-1"/>
        </w:rPr>
      </w:pPr>
      <w:r w:rsidRPr="00D50296">
        <w:rPr>
          <w:rFonts w:cs="Arial"/>
          <w:spacing w:val="-1"/>
          <w:u w:val="single"/>
        </w:rPr>
        <w:t>2312</w:t>
      </w:r>
      <w:r>
        <w:rPr>
          <w:rFonts w:cs="Arial"/>
          <w:spacing w:val="-1"/>
        </w:rPr>
        <w:t xml:space="preserve"> by Kim </w:t>
      </w:r>
      <w:proofErr w:type="spellStart"/>
      <w:r>
        <w:rPr>
          <w:rFonts w:cs="Arial"/>
          <w:spacing w:val="-1"/>
        </w:rPr>
        <w:t>Stanely</w:t>
      </w:r>
      <w:proofErr w:type="spellEnd"/>
      <w:r>
        <w:rPr>
          <w:rFonts w:cs="Arial"/>
          <w:spacing w:val="-1"/>
        </w:rPr>
        <w:t xml:space="preserve"> Robinson</w:t>
      </w:r>
    </w:p>
    <w:p w14:paraId="12DD40D6" w14:textId="77777777" w:rsidR="00EC7680" w:rsidRDefault="00EC7680" w:rsidP="00EC7680">
      <w:pPr>
        <w:pStyle w:val="BodyText"/>
        <w:tabs>
          <w:tab w:val="left" w:pos="1260"/>
        </w:tabs>
        <w:ind w:left="0"/>
        <w:rPr>
          <w:rFonts w:cs="Arial"/>
          <w:b/>
          <w:spacing w:val="-1"/>
        </w:rPr>
      </w:pPr>
    </w:p>
    <w:p w14:paraId="007BF532" w14:textId="77777777" w:rsidR="00B45734" w:rsidRDefault="00B45734" w:rsidP="00B45734">
      <w:pPr>
        <w:pStyle w:val="BodyText"/>
        <w:tabs>
          <w:tab w:val="left" w:pos="1260"/>
        </w:tabs>
        <w:ind w:left="0"/>
        <w:rPr>
          <w:rFonts w:cs="Arial"/>
          <w:spacing w:val="-1"/>
        </w:rPr>
      </w:pPr>
      <w:r w:rsidRPr="00EC7680">
        <w:rPr>
          <w:rFonts w:cs="Arial"/>
          <w:b/>
          <w:spacing w:val="-1"/>
        </w:rPr>
        <w:t>GRADING</w:t>
      </w:r>
      <w:r>
        <w:rPr>
          <w:rFonts w:cs="Arial"/>
          <w:spacing w:val="-1"/>
        </w:rPr>
        <w:t>—A—E grades will be assigned for one credit hour based on:</w:t>
      </w:r>
    </w:p>
    <w:p w14:paraId="2E7A26E1" w14:textId="77777777" w:rsidR="00B45734" w:rsidRDefault="00B45734" w:rsidP="00B45734">
      <w:pPr>
        <w:pStyle w:val="BodyText"/>
        <w:tabs>
          <w:tab w:val="left" w:pos="1260"/>
        </w:tabs>
        <w:ind w:left="0"/>
        <w:rPr>
          <w:rFonts w:cs="Arial"/>
          <w:spacing w:val="-1"/>
        </w:rPr>
      </w:pPr>
    </w:p>
    <w:p w14:paraId="1F32438F" w14:textId="77777777" w:rsidR="00B45734" w:rsidRDefault="00B45734" w:rsidP="00B45734">
      <w:pPr>
        <w:pStyle w:val="BodyText"/>
        <w:tabs>
          <w:tab w:val="left" w:pos="1260"/>
        </w:tabs>
        <w:ind w:left="0"/>
        <w:rPr>
          <w:rFonts w:cs="Arial"/>
          <w:spacing w:val="-1"/>
        </w:rPr>
      </w:pPr>
      <w:r>
        <w:rPr>
          <w:rFonts w:cs="Arial"/>
          <w:spacing w:val="-1"/>
        </w:rPr>
        <w:t xml:space="preserve">Class Participation </w:t>
      </w:r>
      <w:r>
        <w:rPr>
          <w:rFonts w:cs="Arial"/>
          <w:spacing w:val="-1"/>
        </w:rPr>
        <w:tab/>
        <w:t>20%</w:t>
      </w:r>
    </w:p>
    <w:p w14:paraId="66567E4E" w14:textId="77777777" w:rsidR="00B45734" w:rsidRDefault="00B45734" w:rsidP="00B45734">
      <w:pPr>
        <w:pStyle w:val="BodyText"/>
        <w:tabs>
          <w:tab w:val="left" w:pos="1260"/>
        </w:tabs>
        <w:ind w:left="0"/>
        <w:rPr>
          <w:rFonts w:cs="Arial"/>
          <w:spacing w:val="-1"/>
        </w:rPr>
      </w:pPr>
      <w:r>
        <w:rPr>
          <w:rFonts w:cs="Arial"/>
          <w:spacing w:val="-1"/>
        </w:rPr>
        <w:t>Mid-review response</w:t>
      </w:r>
      <w:r>
        <w:rPr>
          <w:rFonts w:cs="Arial"/>
          <w:spacing w:val="-1"/>
        </w:rPr>
        <w:tab/>
        <w:t>30%</w:t>
      </w:r>
    </w:p>
    <w:p w14:paraId="1F38651F" w14:textId="77777777" w:rsidR="00B45734" w:rsidRDefault="00B45734" w:rsidP="00B45734">
      <w:pPr>
        <w:pStyle w:val="BodyText"/>
        <w:tabs>
          <w:tab w:val="left" w:pos="1260"/>
        </w:tabs>
        <w:ind w:left="0"/>
        <w:rPr>
          <w:rFonts w:cs="Arial"/>
          <w:spacing w:val="-1"/>
        </w:rPr>
      </w:pPr>
      <w:r>
        <w:rPr>
          <w:rFonts w:cs="Arial"/>
          <w:spacing w:val="-1"/>
        </w:rPr>
        <w:t>Final Examination</w:t>
      </w:r>
      <w:r>
        <w:rPr>
          <w:rFonts w:cs="Arial"/>
          <w:spacing w:val="-1"/>
        </w:rPr>
        <w:tab/>
        <w:t>50%</w:t>
      </w:r>
    </w:p>
    <w:p w14:paraId="41E4AB82" w14:textId="77777777" w:rsidR="00983F69" w:rsidRDefault="00983F69" w:rsidP="00B45734">
      <w:pPr>
        <w:pStyle w:val="BodyText"/>
        <w:tabs>
          <w:tab w:val="left" w:pos="1260"/>
        </w:tabs>
        <w:ind w:left="0"/>
        <w:rPr>
          <w:rFonts w:cs="Arial"/>
          <w:spacing w:val="-1"/>
        </w:rPr>
      </w:pPr>
    </w:p>
    <w:p w14:paraId="7C9480F3" w14:textId="46147093" w:rsidR="00983F69" w:rsidRDefault="00983F69" w:rsidP="00B45734">
      <w:pPr>
        <w:pStyle w:val="BodyText"/>
        <w:tabs>
          <w:tab w:val="left" w:pos="1260"/>
        </w:tabs>
        <w:ind w:left="0"/>
        <w:rPr>
          <w:rFonts w:cs="Arial"/>
          <w:spacing w:val="-1"/>
        </w:rPr>
      </w:pPr>
      <w:r>
        <w:rPr>
          <w:rFonts w:cs="Arial"/>
          <w:spacing w:val="-1"/>
        </w:rPr>
        <w:t>All required course work will be recorded in a 5 x 8.25 Moleskin (@ $19.95 or equivalent) Japanese Album sketchbook, including in-class exercises. Course assignments will be frequently shared during class and submitted twice to instructors for mid-review and final evaluation. No previous expertis</w:t>
      </w:r>
      <w:r w:rsidR="00112D39">
        <w:rPr>
          <w:rFonts w:cs="Arial"/>
          <w:spacing w:val="-1"/>
        </w:rPr>
        <w:t>e in drawing is required. A</w:t>
      </w:r>
      <w:r>
        <w:rPr>
          <w:rFonts w:cs="Arial"/>
          <w:spacing w:val="-1"/>
        </w:rPr>
        <w:t xml:space="preserve">ssessment rubric includes 1.) </w:t>
      </w:r>
      <w:proofErr w:type="gramStart"/>
      <w:r>
        <w:rPr>
          <w:rFonts w:cs="Arial"/>
          <w:spacing w:val="-1"/>
        </w:rPr>
        <w:t>specific</w:t>
      </w:r>
      <w:proofErr w:type="gramEnd"/>
      <w:r>
        <w:rPr>
          <w:rFonts w:cs="Arial"/>
          <w:spacing w:val="-1"/>
        </w:rPr>
        <w:t xml:space="preserve"> response to each assignment, 2.) </w:t>
      </w:r>
      <w:proofErr w:type="gramStart"/>
      <w:r>
        <w:rPr>
          <w:rFonts w:cs="Arial"/>
          <w:spacing w:val="-1"/>
        </w:rPr>
        <w:t>range</w:t>
      </w:r>
      <w:proofErr w:type="gramEnd"/>
      <w:r>
        <w:rPr>
          <w:rFonts w:cs="Arial"/>
          <w:spacing w:val="-1"/>
        </w:rPr>
        <w:t xml:space="preserve"> of methods explored, 3.) </w:t>
      </w:r>
      <w:proofErr w:type="gramStart"/>
      <w:r w:rsidR="00112D39">
        <w:rPr>
          <w:rFonts w:cs="Arial"/>
          <w:spacing w:val="-1"/>
        </w:rPr>
        <w:t>prolific</w:t>
      </w:r>
      <w:proofErr w:type="gramEnd"/>
      <w:r w:rsidR="00112D39">
        <w:rPr>
          <w:rFonts w:cs="Arial"/>
          <w:spacing w:val="-1"/>
        </w:rPr>
        <w:t xml:space="preserve"> output, 4.) </w:t>
      </w:r>
      <w:proofErr w:type="gramStart"/>
      <w:r w:rsidR="00112D39">
        <w:rPr>
          <w:rFonts w:cs="Arial"/>
          <w:spacing w:val="-1"/>
        </w:rPr>
        <w:t>effort</w:t>
      </w:r>
      <w:proofErr w:type="gramEnd"/>
      <w:r w:rsidR="00112D39">
        <w:rPr>
          <w:rFonts w:cs="Arial"/>
          <w:spacing w:val="-1"/>
        </w:rPr>
        <w:t>.</w:t>
      </w:r>
      <w:r>
        <w:rPr>
          <w:rFonts w:cs="Arial"/>
          <w:spacing w:val="-1"/>
        </w:rPr>
        <w:t xml:space="preserve"> </w:t>
      </w:r>
    </w:p>
    <w:p w14:paraId="1E2EB254" w14:textId="77777777" w:rsidR="00B45734" w:rsidRPr="00EC7680" w:rsidRDefault="00B45734" w:rsidP="00EC7680">
      <w:pPr>
        <w:pStyle w:val="BodyText"/>
        <w:tabs>
          <w:tab w:val="left" w:pos="1260"/>
        </w:tabs>
        <w:ind w:left="0"/>
        <w:rPr>
          <w:rFonts w:cs="Arial"/>
          <w:b/>
          <w:spacing w:val="-1"/>
        </w:rPr>
      </w:pPr>
    </w:p>
    <w:p w14:paraId="56BEF878" w14:textId="77777777" w:rsidR="005D0E14" w:rsidRPr="00530BB1" w:rsidRDefault="005D0E14" w:rsidP="005D0E14">
      <w:pPr>
        <w:pStyle w:val="BodyText"/>
        <w:tabs>
          <w:tab w:val="left" w:pos="1620"/>
        </w:tabs>
        <w:ind w:left="0"/>
        <w:rPr>
          <w:rFonts w:cs="Arial"/>
          <w:sz w:val="18"/>
        </w:rPr>
      </w:pPr>
      <w:r w:rsidRPr="00530BB1">
        <w:rPr>
          <w:rFonts w:cs="Arial"/>
          <w:sz w:val="18"/>
        </w:rPr>
        <w:t>Criteria of evaluation include not only individual design excellence, but also a student’s contributions to the studio through collective research, documentation and discussions. Grading is based on a comparison with other students in the course, with students who have taken the course previously, and with the instructors' expectations relative to the objectives of the course. Projects are reviewed by a jury including instructors from other courses, other academic institutions, and architectural firms. For an "A", the student must satisfy the course objectives excellently; for a "B", in an above average manner; for a "C" in an average manner; for a "D" in the lowest acceptable manner; and an "E" denotes that the student has not satisfied the course objectives.</w:t>
      </w:r>
    </w:p>
    <w:p w14:paraId="6CD2C130" w14:textId="77777777" w:rsidR="00E40D63" w:rsidRDefault="00E40D63" w:rsidP="0042325A">
      <w:pPr>
        <w:pStyle w:val="BodyText"/>
        <w:tabs>
          <w:tab w:val="left" w:pos="1620"/>
        </w:tabs>
        <w:spacing w:after="240"/>
        <w:ind w:left="0"/>
        <w:rPr>
          <w:rFonts w:cs="Arial"/>
          <w:b/>
          <w:sz w:val="24"/>
          <w:szCs w:val="24"/>
        </w:rPr>
      </w:pPr>
    </w:p>
    <w:p w14:paraId="268ED670" w14:textId="69485C27" w:rsidR="00A14448" w:rsidRDefault="00131B05" w:rsidP="0042325A">
      <w:pPr>
        <w:pStyle w:val="BodyText"/>
        <w:tabs>
          <w:tab w:val="left" w:pos="1620"/>
        </w:tabs>
        <w:spacing w:after="240"/>
        <w:ind w:left="0"/>
        <w:rPr>
          <w:rFonts w:cs="Arial"/>
          <w:b/>
          <w:sz w:val="24"/>
          <w:szCs w:val="24"/>
        </w:rPr>
      </w:pPr>
      <w:r w:rsidRPr="000E4C1D">
        <w:rPr>
          <w:rFonts w:cs="Arial"/>
          <w:b/>
          <w:sz w:val="24"/>
          <w:szCs w:val="24"/>
        </w:rPr>
        <w:t xml:space="preserve">COURSE </w:t>
      </w:r>
      <w:r w:rsidR="00BA0CDF" w:rsidRPr="000E4C1D">
        <w:rPr>
          <w:rFonts w:cs="Arial"/>
          <w:b/>
          <w:sz w:val="24"/>
          <w:szCs w:val="24"/>
        </w:rPr>
        <w:t>POLICIES</w:t>
      </w:r>
    </w:p>
    <w:p w14:paraId="192F9E6E" w14:textId="78EDE541" w:rsidR="00112D39" w:rsidRPr="00112D39" w:rsidRDefault="00112D39" w:rsidP="0042325A">
      <w:pPr>
        <w:pStyle w:val="BodyText"/>
        <w:tabs>
          <w:tab w:val="left" w:pos="1620"/>
        </w:tabs>
        <w:spacing w:after="240"/>
        <w:ind w:left="0"/>
        <w:rPr>
          <w:rFonts w:cs="Arial"/>
          <w:sz w:val="22"/>
          <w:szCs w:val="22"/>
        </w:rPr>
      </w:pPr>
      <w:r w:rsidRPr="00112D39">
        <w:rPr>
          <w:rFonts w:cs="Arial"/>
          <w:sz w:val="22"/>
          <w:szCs w:val="22"/>
        </w:rPr>
        <w:t>Student</w:t>
      </w:r>
      <w:r>
        <w:rPr>
          <w:rFonts w:cs="Arial"/>
          <w:sz w:val="22"/>
          <w:szCs w:val="22"/>
        </w:rPr>
        <w:t>s</w:t>
      </w:r>
      <w:r w:rsidRPr="00112D39">
        <w:rPr>
          <w:rFonts w:cs="Arial"/>
          <w:sz w:val="22"/>
          <w:szCs w:val="22"/>
        </w:rPr>
        <w:t xml:space="preserve"> are encouraged to contact instructors </w:t>
      </w:r>
      <w:r>
        <w:rPr>
          <w:rFonts w:cs="Arial"/>
          <w:sz w:val="22"/>
          <w:szCs w:val="22"/>
        </w:rPr>
        <w:t>and meet during office hours for additional assistance as required.</w:t>
      </w:r>
    </w:p>
    <w:p w14:paraId="49B85836" w14:textId="54A66915" w:rsidR="00074F4A" w:rsidRPr="00C321D5" w:rsidRDefault="005302C1" w:rsidP="0042325A">
      <w:pPr>
        <w:pStyle w:val="BodyText"/>
        <w:tabs>
          <w:tab w:val="left" w:pos="1620"/>
        </w:tabs>
        <w:ind w:left="0"/>
        <w:rPr>
          <w:rFonts w:cs="Arial"/>
          <w:b/>
        </w:rPr>
      </w:pPr>
      <w:r>
        <w:rPr>
          <w:rFonts w:cs="Arial"/>
          <w:b/>
        </w:rPr>
        <w:t>ATTENDANCE</w:t>
      </w:r>
      <w:r w:rsidR="008E6436">
        <w:rPr>
          <w:rFonts w:cs="Arial"/>
          <w:b/>
        </w:rPr>
        <w:t xml:space="preserve"> </w:t>
      </w:r>
    </w:p>
    <w:p w14:paraId="306056D5" w14:textId="4EA112BB" w:rsidR="00BE4788" w:rsidRPr="0042325A" w:rsidRDefault="005302C1" w:rsidP="0042325A">
      <w:pPr>
        <w:pStyle w:val="BodyText"/>
        <w:tabs>
          <w:tab w:val="left" w:pos="1620"/>
        </w:tabs>
        <w:ind w:left="0"/>
        <w:rPr>
          <w:rFonts w:cs="Arial"/>
          <w:sz w:val="18"/>
        </w:rPr>
      </w:pPr>
      <w:r w:rsidRPr="0042325A">
        <w:rPr>
          <w:rFonts w:cs="Arial"/>
          <w:sz w:val="18"/>
        </w:rPr>
        <w:t xml:space="preserve">Students are expected to attend all scheduled class meeting times and related events as outlined in the course syllabus.  </w:t>
      </w:r>
      <w:r w:rsidR="00BE4788" w:rsidRPr="0042325A">
        <w:rPr>
          <w:rFonts w:cs="Arial"/>
          <w:sz w:val="18"/>
        </w:rPr>
        <w:t>There are f</w:t>
      </w:r>
      <w:r w:rsidR="00091481" w:rsidRPr="0042325A">
        <w:rPr>
          <w:rFonts w:cs="Arial"/>
          <w:sz w:val="18"/>
        </w:rPr>
        <w:t>ive</w:t>
      </w:r>
      <w:r w:rsidR="00BE4788" w:rsidRPr="0042325A">
        <w:rPr>
          <w:rFonts w:cs="Arial"/>
          <w:sz w:val="18"/>
        </w:rPr>
        <w:t xml:space="preserve"> situations </w:t>
      </w:r>
      <w:r w:rsidR="00983F69">
        <w:rPr>
          <w:rFonts w:cs="Arial"/>
          <w:sz w:val="18"/>
        </w:rPr>
        <w:t xml:space="preserve">that </w:t>
      </w:r>
      <w:r w:rsidR="00BE4788" w:rsidRPr="0042325A">
        <w:rPr>
          <w:rFonts w:cs="Arial"/>
          <w:sz w:val="18"/>
        </w:rPr>
        <w:t>constitute an “excused absence”. They are:</w:t>
      </w:r>
    </w:p>
    <w:p w14:paraId="29A3C7D8" w14:textId="77777777" w:rsidR="00091481" w:rsidRPr="0042325A" w:rsidRDefault="00091481" w:rsidP="0042325A">
      <w:pPr>
        <w:pStyle w:val="BodyText"/>
        <w:tabs>
          <w:tab w:val="left" w:pos="1620"/>
        </w:tabs>
        <w:ind w:left="0"/>
        <w:rPr>
          <w:rFonts w:cs="Arial"/>
          <w:sz w:val="18"/>
        </w:rPr>
      </w:pPr>
    </w:p>
    <w:p w14:paraId="63ACF90B" w14:textId="0A17BC8B" w:rsidR="00BE4788" w:rsidRPr="0042325A" w:rsidRDefault="00091481" w:rsidP="00823B9B">
      <w:pPr>
        <w:pStyle w:val="BodyText"/>
        <w:tabs>
          <w:tab w:val="left" w:pos="360"/>
          <w:tab w:val="left" w:pos="1800"/>
        </w:tabs>
        <w:ind w:left="0"/>
        <w:rPr>
          <w:rFonts w:cs="Arial"/>
          <w:sz w:val="18"/>
        </w:rPr>
      </w:pPr>
      <w:r w:rsidRPr="0042325A">
        <w:rPr>
          <w:rFonts w:cs="Arial"/>
          <w:b/>
          <w:sz w:val="18"/>
        </w:rPr>
        <w:t>Personal illness</w:t>
      </w:r>
      <w:r w:rsidRPr="0042325A">
        <w:rPr>
          <w:rFonts w:cs="Arial"/>
          <w:sz w:val="18"/>
        </w:rPr>
        <w:t>: Students who are too ill or injured to participate in class must provide written documentation from a physician stating that the student cannot participate in class.</w:t>
      </w:r>
    </w:p>
    <w:p w14:paraId="7EF22DE0" w14:textId="77777777" w:rsidR="000A6A82" w:rsidRPr="0042325A" w:rsidRDefault="000A6A82" w:rsidP="00823B9B">
      <w:pPr>
        <w:pStyle w:val="BodyText"/>
        <w:tabs>
          <w:tab w:val="left" w:pos="360"/>
          <w:tab w:val="left" w:pos="1800"/>
        </w:tabs>
        <w:ind w:left="0"/>
        <w:rPr>
          <w:rFonts w:cs="Arial"/>
          <w:sz w:val="18"/>
        </w:rPr>
      </w:pPr>
    </w:p>
    <w:p w14:paraId="0B3673BA" w14:textId="56890761" w:rsidR="00091481" w:rsidRPr="0042325A" w:rsidRDefault="00091481" w:rsidP="00823B9B">
      <w:pPr>
        <w:pStyle w:val="BodyText"/>
        <w:tabs>
          <w:tab w:val="left" w:pos="360"/>
          <w:tab w:val="left" w:pos="1800"/>
        </w:tabs>
        <w:ind w:left="0"/>
        <w:rPr>
          <w:rFonts w:cs="Arial"/>
          <w:sz w:val="18"/>
        </w:rPr>
      </w:pPr>
      <w:r w:rsidRPr="0042325A">
        <w:rPr>
          <w:rFonts w:cs="Arial"/>
          <w:b/>
          <w:sz w:val="18"/>
        </w:rPr>
        <w:t>Death of a member of the student’s immediate family</w:t>
      </w:r>
      <w:r w:rsidRPr="0042325A">
        <w:rPr>
          <w:rFonts w:cs="Arial"/>
          <w:sz w:val="18"/>
        </w:rPr>
        <w:t>:  Students who have missed class due to a death in the family must provide documentation of the death (death certificate, obituary, etc.).</w:t>
      </w:r>
    </w:p>
    <w:p w14:paraId="2BD6EB2E" w14:textId="77777777" w:rsidR="000A6A82" w:rsidRPr="0042325A" w:rsidRDefault="000A6A82" w:rsidP="00823B9B">
      <w:pPr>
        <w:pStyle w:val="BodyText"/>
        <w:tabs>
          <w:tab w:val="left" w:pos="360"/>
          <w:tab w:val="left" w:pos="1800"/>
        </w:tabs>
        <w:ind w:left="0"/>
        <w:rPr>
          <w:rFonts w:cs="Arial"/>
          <w:sz w:val="18"/>
        </w:rPr>
      </w:pPr>
    </w:p>
    <w:p w14:paraId="5A8FC61A" w14:textId="6741338F" w:rsidR="00091481" w:rsidRPr="0042325A" w:rsidRDefault="00091481" w:rsidP="00823B9B">
      <w:pPr>
        <w:pStyle w:val="BodyText"/>
        <w:tabs>
          <w:tab w:val="left" w:pos="360"/>
          <w:tab w:val="left" w:pos="1800"/>
        </w:tabs>
        <w:ind w:left="0"/>
        <w:rPr>
          <w:rFonts w:cs="Arial"/>
          <w:sz w:val="18"/>
        </w:rPr>
      </w:pPr>
      <w:r w:rsidRPr="0042325A">
        <w:rPr>
          <w:rFonts w:cs="Arial"/>
          <w:b/>
          <w:sz w:val="18"/>
        </w:rPr>
        <w:t>Military of government duty</w:t>
      </w:r>
      <w:r w:rsidRPr="0042325A">
        <w:rPr>
          <w:rFonts w:cs="Arial"/>
          <w:sz w:val="18"/>
        </w:rPr>
        <w:t>:  Please notify the instructor prior to service.</w:t>
      </w:r>
    </w:p>
    <w:p w14:paraId="47642E13" w14:textId="77777777" w:rsidR="000A6A82" w:rsidRPr="0042325A" w:rsidRDefault="000A6A82" w:rsidP="00823B9B">
      <w:pPr>
        <w:pStyle w:val="BodyText"/>
        <w:tabs>
          <w:tab w:val="left" w:pos="360"/>
          <w:tab w:val="left" w:pos="1800"/>
        </w:tabs>
        <w:ind w:left="0"/>
        <w:rPr>
          <w:rFonts w:cs="Arial"/>
          <w:sz w:val="18"/>
        </w:rPr>
      </w:pPr>
    </w:p>
    <w:p w14:paraId="52E00A8F" w14:textId="5FD7C7D0" w:rsidR="00BE4788" w:rsidRPr="0042325A" w:rsidRDefault="00091481" w:rsidP="00823B9B">
      <w:pPr>
        <w:pStyle w:val="BodyText"/>
        <w:tabs>
          <w:tab w:val="left" w:pos="360"/>
          <w:tab w:val="left" w:pos="1800"/>
        </w:tabs>
        <w:ind w:left="0"/>
        <w:rPr>
          <w:rFonts w:cs="Arial"/>
          <w:sz w:val="18"/>
        </w:rPr>
      </w:pPr>
      <w:r w:rsidRPr="0042325A">
        <w:rPr>
          <w:rFonts w:cs="Arial"/>
          <w:b/>
          <w:sz w:val="18"/>
        </w:rPr>
        <w:t xml:space="preserve">Major religious holiday:  </w:t>
      </w:r>
      <w:r w:rsidRPr="0042325A">
        <w:rPr>
          <w:rFonts w:cs="Arial"/>
          <w:sz w:val="18"/>
        </w:rPr>
        <w:t>Students who will be observing a religious holiday must provide date/event written notification to the instructor within the first two weeks of the semester.</w:t>
      </w:r>
    </w:p>
    <w:p w14:paraId="2BDA773B" w14:textId="77777777" w:rsidR="007E0045" w:rsidRPr="0042325A" w:rsidRDefault="007E0045" w:rsidP="00823B9B">
      <w:pPr>
        <w:pStyle w:val="BodyText"/>
        <w:tabs>
          <w:tab w:val="left" w:pos="360"/>
          <w:tab w:val="left" w:pos="1800"/>
        </w:tabs>
        <w:ind w:left="0"/>
        <w:rPr>
          <w:rFonts w:cs="Arial"/>
          <w:sz w:val="18"/>
        </w:rPr>
      </w:pPr>
    </w:p>
    <w:p w14:paraId="771CDE7C" w14:textId="299022E6" w:rsidR="007E0045" w:rsidRPr="0042325A" w:rsidRDefault="007E0045" w:rsidP="00823B9B">
      <w:pPr>
        <w:pStyle w:val="BodyText"/>
        <w:tabs>
          <w:tab w:val="left" w:pos="360"/>
          <w:tab w:val="left" w:pos="1800"/>
        </w:tabs>
        <w:ind w:left="0"/>
        <w:rPr>
          <w:rFonts w:cs="Arial"/>
          <w:sz w:val="18"/>
        </w:rPr>
      </w:pPr>
      <w:r w:rsidRPr="0042325A">
        <w:rPr>
          <w:rFonts w:cs="Arial"/>
          <w:sz w:val="18"/>
        </w:rPr>
        <w:t>A student’s grade will drop one letter grade after the second and third unexcused absences; and a student with four unexcused absences can be dropped from the course and given an “E”.</w:t>
      </w:r>
    </w:p>
    <w:p w14:paraId="741962E8" w14:textId="77777777" w:rsidR="00131B05" w:rsidRPr="005631F9" w:rsidRDefault="00131B05" w:rsidP="0042325A">
      <w:pPr>
        <w:pStyle w:val="BodyText"/>
        <w:tabs>
          <w:tab w:val="left" w:pos="1800"/>
        </w:tabs>
        <w:ind w:left="0"/>
        <w:rPr>
          <w:rFonts w:cs="Arial"/>
        </w:rPr>
      </w:pPr>
    </w:p>
    <w:p w14:paraId="051EBEA2" w14:textId="2CF971CD" w:rsidR="0059128C" w:rsidRPr="008E6436" w:rsidRDefault="0059128C" w:rsidP="0042325A">
      <w:pPr>
        <w:pStyle w:val="BodyText"/>
        <w:tabs>
          <w:tab w:val="left" w:pos="1620"/>
        </w:tabs>
        <w:ind w:left="0"/>
        <w:rPr>
          <w:rFonts w:cs="Arial"/>
          <w:b/>
        </w:rPr>
      </w:pPr>
      <w:r w:rsidRPr="005631F9">
        <w:rPr>
          <w:rFonts w:cs="Arial"/>
          <w:b/>
        </w:rPr>
        <w:t>DEADLINES</w:t>
      </w:r>
      <w:r w:rsidRPr="005631F9">
        <w:rPr>
          <w:rFonts w:cs="Arial"/>
        </w:rPr>
        <w:t xml:space="preserve"> </w:t>
      </w:r>
    </w:p>
    <w:p w14:paraId="401CE316" w14:textId="77777777" w:rsidR="00074F4A" w:rsidRDefault="00074F4A" w:rsidP="0042325A">
      <w:pPr>
        <w:pStyle w:val="BodyText"/>
        <w:tabs>
          <w:tab w:val="left" w:pos="1620"/>
        </w:tabs>
        <w:ind w:left="0"/>
        <w:rPr>
          <w:rFonts w:cs="Arial"/>
        </w:rPr>
      </w:pPr>
    </w:p>
    <w:p w14:paraId="77CA750B" w14:textId="77777777" w:rsidR="00850B4C" w:rsidRPr="0042325A" w:rsidRDefault="00850B4C" w:rsidP="0042325A">
      <w:pPr>
        <w:pStyle w:val="BodyText"/>
        <w:tabs>
          <w:tab w:val="left" w:pos="1620"/>
        </w:tabs>
        <w:ind w:left="0"/>
        <w:rPr>
          <w:rFonts w:cs="Arial"/>
          <w:sz w:val="18"/>
        </w:rPr>
      </w:pPr>
      <w:r w:rsidRPr="0042325A">
        <w:rPr>
          <w:rFonts w:cs="Arial"/>
          <w:sz w:val="18"/>
        </w:rPr>
        <w:t xml:space="preserve">Students who miss deadlines due to valid and documented extenuating circumstances may submit the required work at a date agreed upon with the instructor.  </w:t>
      </w:r>
    </w:p>
    <w:p w14:paraId="0D2C4E74" w14:textId="77777777" w:rsidR="00850B4C" w:rsidRPr="0042325A" w:rsidRDefault="00850B4C" w:rsidP="0042325A">
      <w:pPr>
        <w:pStyle w:val="BodyText"/>
        <w:tabs>
          <w:tab w:val="left" w:pos="1620"/>
        </w:tabs>
        <w:ind w:left="0"/>
        <w:rPr>
          <w:rFonts w:cs="Arial"/>
          <w:sz w:val="18"/>
        </w:rPr>
      </w:pPr>
    </w:p>
    <w:p w14:paraId="76E77C78" w14:textId="09415EB2" w:rsidR="00BE4788" w:rsidRPr="005631F9" w:rsidRDefault="00BE4788" w:rsidP="0042325A">
      <w:pPr>
        <w:pStyle w:val="BodyText"/>
        <w:tabs>
          <w:tab w:val="left" w:pos="1620"/>
        </w:tabs>
        <w:ind w:left="0"/>
        <w:rPr>
          <w:rFonts w:cs="Arial"/>
        </w:rPr>
      </w:pPr>
      <w:r w:rsidRPr="0042325A">
        <w:rPr>
          <w:rFonts w:cs="Arial"/>
          <w:sz w:val="18"/>
        </w:rPr>
        <w:t xml:space="preserve">Unexcused </w:t>
      </w:r>
      <w:r w:rsidR="00A14448" w:rsidRPr="0042325A">
        <w:rPr>
          <w:rFonts w:cs="Arial"/>
          <w:sz w:val="18"/>
        </w:rPr>
        <w:t>work</w:t>
      </w:r>
      <w:r w:rsidRPr="0042325A">
        <w:rPr>
          <w:rFonts w:cs="Arial"/>
          <w:sz w:val="18"/>
        </w:rPr>
        <w:t xml:space="preserve"> will not be accepted, incomplete projects will be evaluated in relation to their degree of completion, and a student is present only if he or she </w:t>
      </w:r>
      <w:r w:rsidR="007A2EFE" w:rsidRPr="0042325A">
        <w:rPr>
          <w:rFonts w:cs="Arial"/>
          <w:sz w:val="18"/>
        </w:rPr>
        <w:t>displays</w:t>
      </w:r>
      <w:r w:rsidRPr="0042325A">
        <w:rPr>
          <w:rFonts w:cs="Arial"/>
          <w:sz w:val="18"/>
        </w:rPr>
        <w:t xml:space="preserve"> sufficient </w:t>
      </w:r>
      <w:r w:rsidR="007A2EFE" w:rsidRPr="0042325A">
        <w:rPr>
          <w:rFonts w:cs="Arial"/>
          <w:sz w:val="18"/>
        </w:rPr>
        <w:t>preparation for the course</w:t>
      </w:r>
      <w:r w:rsidRPr="0042325A">
        <w:rPr>
          <w:rFonts w:cs="Arial"/>
          <w:sz w:val="18"/>
        </w:rPr>
        <w:t xml:space="preserve"> to the instructor</w:t>
      </w:r>
      <w:r w:rsidRPr="005631F9">
        <w:rPr>
          <w:rFonts w:cs="Arial"/>
        </w:rPr>
        <w:t xml:space="preserve">.  </w:t>
      </w:r>
    </w:p>
    <w:p w14:paraId="15A32C06" w14:textId="77777777" w:rsidR="00D379A2" w:rsidRPr="005631F9" w:rsidRDefault="00D379A2" w:rsidP="0042325A">
      <w:pPr>
        <w:pStyle w:val="BodyText"/>
        <w:tabs>
          <w:tab w:val="left" w:pos="1620"/>
        </w:tabs>
        <w:ind w:left="0"/>
        <w:rPr>
          <w:rFonts w:cs="Arial"/>
        </w:rPr>
      </w:pPr>
    </w:p>
    <w:p w14:paraId="0A9018E6" w14:textId="788F927F" w:rsidR="00E6780D" w:rsidRPr="00530BB1" w:rsidRDefault="00806DB7" w:rsidP="0042325A">
      <w:pPr>
        <w:pStyle w:val="BodyText"/>
        <w:tabs>
          <w:tab w:val="left" w:pos="1620"/>
        </w:tabs>
        <w:ind w:left="0"/>
        <w:rPr>
          <w:rFonts w:cs="Arial"/>
          <w:b/>
          <w:color w:val="FF0000"/>
          <w:sz w:val="18"/>
        </w:rPr>
      </w:pPr>
      <w:r w:rsidRPr="005631F9">
        <w:rPr>
          <w:rFonts w:cs="Arial"/>
          <w:b/>
        </w:rPr>
        <w:t>DOCUMENTATION</w:t>
      </w:r>
      <w:r w:rsidR="00E23667">
        <w:rPr>
          <w:rFonts w:cs="Arial"/>
          <w:b/>
        </w:rPr>
        <w:t xml:space="preserve"> </w:t>
      </w:r>
    </w:p>
    <w:p w14:paraId="63090230" w14:textId="77777777" w:rsidR="00074F4A" w:rsidRDefault="00074F4A" w:rsidP="0042325A">
      <w:pPr>
        <w:pStyle w:val="BodyText"/>
        <w:tabs>
          <w:tab w:val="left" w:pos="1620"/>
        </w:tabs>
        <w:ind w:left="0"/>
        <w:rPr>
          <w:rFonts w:cs="Arial"/>
        </w:rPr>
      </w:pPr>
    </w:p>
    <w:p w14:paraId="213497C2" w14:textId="0702E78D" w:rsidR="004D753D" w:rsidRPr="0042325A" w:rsidRDefault="004571B3" w:rsidP="0042325A">
      <w:pPr>
        <w:pStyle w:val="BodyText"/>
        <w:tabs>
          <w:tab w:val="left" w:pos="1620"/>
        </w:tabs>
        <w:ind w:left="0"/>
        <w:rPr>
          <w:rFonts w:cs="Arial"/>
          <w:sz w:val="18"/>
        </w:rPr>
      </w:pPr>
      <w:r w:rsidRPr="0042325A">
        <w:rPr>
          <w:rFonts w:cs="Arial"/>
          <w:sz w:val="18"/>
        </w:rPr>
        <w:t>Students must provide project documentation as requested by the instructors of the course. Failure to provide this information by the deadline will result in a grade of “</w:t>
      </w:r>
      <w:r w:rsidR="00B7767D" w:rsidRPr="0042325A">
        <w:rPr>
          <w:rFonts w:cs="Arial"/>
          <w:sz w:val="18"/>
        </w:rPr>
        <w:t>I</w:t>
      </w:r>
      <w:r w:rsidRPr="0042325A">
        <w:rPr>
          <w:rFonts w:cs="Arial"/>
          <w:sz w:val="18"/>
        </w:rPr>
        <w:t xml:space="preserve">ncomplete” and could result in a drop in </w:t>
      </w:r>
      <w:r w:rsidR="00806DB7" w:rsidRPr="0042325A">
        <w:rPr>
          <w:rFonts w:cs="Arial"/>
          <w:sz w:val="18"/>
        </w:rPr>
        <w:t>grade.</w:t>
      </w:r>
    </w:p>
    <w:p w14:paraId="33D03A50" w14:textId="77777777" w:rsidR="00850B4C" w:rsidRPr="005631F9" w:rsidRDefault="00850B4C" w:rsidP="0042325A">
      <w:pPr>
        <w:pStyle w:val="BodyText"/>
        <w:tabs>
          <w:tab w:val="left" w:pos="1620"/>
        </w:tabs>
        <w:ind w:left="0"/>
        <w:rPr>
          <w:rFonts w:cs="Arial"/>
        </w:rPr>
      </w:pPr>
    </w:p>
    <w:p w14:paraId="51B33E50" w14:textId="77777777" w:rsidR="00850B4C" w:rsidRPr="005631F9" w:rsidRDefault="00850B4C" w:rsidP="0042325A">
      <w:pPr>
        <w:pStyle w:val="BodyText"/>
        <w:tabs>
          <w:tab w:val="left" w:pos="1620"/>
        </w:tabs>
        <w:ind w:left="0"/>
        <w:rPr>
          <w:rFonts w:cs="Arial"/>
          <w:b/>
        </w:rPr>
      </w:pPr>
      <w:r w:rsidRPr="005631F9">
        <w:rPr>
          <w:rFonts w:cs="Arial"/>
          <w:b/>
        </w:rPr>
        <w:t>COMMUNICATION</w:t>
      </w:r>
    </w:p>
    <w:p w14:paraId="6BA5E664" w14:textId="77777777" w:rsidR="00074F4A" w:rsidRDefault="00074F4A" w:rsidP="0042325A">
      <w:pPr>
        <w:pStyle w:val="BodyText"/>
        <w:tabs>
          <w:tab w:val="left" w:pos="1620"/>
        </w:tabs>
        <w:ind w:left="0"/>
        <w:rPr>
          <w:rFonts w:cs="Arial"/>
        </w:rPr>
      </w:pPr>
    </w:p>
    <w:p w14:paraId="646A72EE" w14:textId="4DE0BDF8" w:rsidR="00850B4C" w:rsidRPr="0042325A" w:rsidRDefault="00850B4C" w:rsidP="0042325A">
      <w:pPr>
        <w:pStyle w:val="BodyText"/>
        <w:tabs>
          <w:tab w:val="left" w:pos="1620"/>
        </w:tabs>
        <w:ind w:left="0"/>
        <w:rPr>
          <w:rFonts w:cs="Arial"/>
          <w:sz w:val="18"/>
        </w:rPr>
      </w:pPr>
      <w:r w:rsidRPr="0042325A">
        <w:rPr>
          <w:rFonts w:cs="Arial"/>
          <w:sz w:val="18"/>
        </w:rPr>
        <w:t xml:space="preserve">Students </w:t>
      </w:r>
      <w:r w:rsidR="00983F69">
        <w:rPr>
          <w:rFonts w:cs="Arial"/>
          <w:sz w:val="18"/>
        </w:rPr>
        <w:t>are expected to</w:t>
      </w:r>
      <w:r w:rsidRPr="0042325A">
        <w:rPr>
          <w:rFonts w:cs="Arial"/>
          <w:sz w:val="18"/>
        </w:rPr>
        <w:t xml:space="preserve"> check their university email daily.</w:t>
      </w:r>
      <w:r w:rsidR="00983F69">
        <w:rPr>
          <w:rFonts w:cs="Arial"/>
          <w:sz w:val="18"/>
        </w:rPr>
        <w:t xml:space="preserve"> </w:t>
      </w:r>
    </w:p>
    <w:p w14:paraId="5FB2EEC2" w14:textId="77777777" w:rsidR="00386FFA" w:rsidRPr="005631F9" w:rsidRDefault="00386FFA" w:rsidP="0042325A">
      <w:pPr>
        <w:rPr>
          <w:rFonts w:ascii="Arial" w:hAnsi="Arial" w:cs="Arial"/>
          <w:b/>
        </w:rPr>
      </w:pPr>
    </w:p>
    <w:p w14:paraId="2FDC95A8" w14:textId="1579CA44" w:rsidR="00D379A2" w:rsidRPr="000E4C1D" w:rsidRDefault="004D753D" w:rsidP="0042325A">
      <w:pPr>
        <w:rPr>
          <w:rFonts w:ascii="Arial" w:eastAsia="Arial" w:hAnsi="Arial" w:cs="Arial"/>
          <w:sz w:val="24"/>
          <w:szCs w:val="24"/>
        </w:rPr>
      </w:pPr>
      <w:r w:rsidRPr="000E4C1D">
        <w:rPr>
          <w:rFonts w:ascii="Arial" w:hAnsi="Arial" w:cs="Arial"/>
          <w:b/>
          <w:sz w:val="24"/>
          <w:szCs w:val="24"/>
        </w:rPr>
        <w:t>GENERAL POLICIES AND PROCEDURES</w:t>
      </w:r>
    </w:p>
    <w:p w14:paraId="0230D174" w14:textId="77777777" w:rsidR="00DE3BA1" w:rsidRDefault="00DE3BA1" w:rsidP="0042325A">
      <w:pPr>
        <w:pStyle w:val="BodyText"/>
        <w:tabs>
          <w:tab w:val="left" w:pos="1620"/>
        </w:tabs>
        <w:ind w:left="0"/>
        <w:rPr>
          <w:rFonts w:cs="Arial"/>
          <w:b/>
        </w:rPr>
      </w:pPr>
      <w:r w:rsidRPr="005631F9">
        <w:rPr>
          <w:rFonts w:cs="Arial"/>
          <w:b/>
        </w:rPr>
        <w:t>ACADEMIC MISCONDUCT</w:t>
      </w:r>
    </w:p>
    <w:p w14:paraId="11D1079D" w14:textId="77777777" w:rsidR="00074F4A" w:rsidRPr="005631F9" w:rsidRDefault="00074F4A" w:rsidP="0042325A">
      <w:pPr>
        <w:pStyle w:val="BodyText"/>
        <w:tabs>
          <w:tab w:val="left" w:pos="90"/>
          <w:tab w:val="left" w:pos="1620"/>
        </w:tabs>
        <w:ind w:left="0"/>
        <w:rPr>
          <w:rFonts w:cs="Arial"/>
          <w:b/>
        </w:rPr>
      </w:pPr>
    </w:p>
    <w:p w14:paraId="25E00CE2" w14:textId="77777777" w:rsidR="00DE3BA1" w:rsidRPr="0042325A" w:rsidRDefault="00DE3BA1" w:rsidP="0042325A">
      <w:pPr>
        <w:pStyle w:val="BodyText"/>
        <w:tabs>
          <w:tab w:val="left" w:pos="90"/>
          <w:tab w:val="left" w:pos="1620"/>
        </w:tabs>
        <w:ind w:left="0"/>
        <w:rPr>
          <w:rFonts w:cs="Arial"/>
          <w:sz w:val="18"/>
        </w:rPr>
      </w:pPr>
      <w:r w:rsidRPr="0042325A">
        <w:rPr>
          <w:rFonts w:cs="Arial"/>
          <w:sz w:val="18"/>
        </w:rP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1F5B075B" w14:textId="77777777" w:rsidR="00DE3BA1" w:rsidRPr="0042325A" w:rsidRDefault="00DE3BA1" w:rsidP="0042325A">
      <w:pPr>
        <w:pStyle w:val="BodyText"/>
        <w:tabs>
          <w:tab w:val="left" w:pos="90"/>
          <w:tab w:val="left" w:pos="1620"/>
        </w:tabs>
        <w:ind w:left="0"/>
        <w:rPr>
          <w:rFonts w:cs="Arial"/>
          <w:sz w:val="18"/>
        </w:rPr>
      </w:pPr>
    </w:p>
    <w:p w14:paraId="023602F5" w14:textId="77777777" w:rsidR="00DE3BA1" w:rsidRPr="0042325A" w:rsidRDefault="00DE3BA1" w:rsidP="0042325A">
      <w:pPr>
        <w:pStyle w:val="BodyText"/>
        <w:tabs>
          <w:tab w:val="left" w:pos="90"/>
          <w:tab w:val="left" w:pos="1620"/>
        </w:tabs>
        <w:ind w:left="0"/>
        <w:rPr>
          <w:rFonts w:cs="Arial"/>
          <w:sz w:val="18"/>
        </w:rPr>
      </w:pPr>
      <w:r w:rsidRPr="0042325A">
        <w:rPr>
          <w:rFonts w:cs="Arial"/>
          <w:sz w:val="18"/>
        </w:rPr>
        <w:t xml:space="preserve">OSU’s Code of Student Conduct (Section 3335-23-04) defines academic misconduct as: “Any activity that tends to compromise the academic integrity of the University, or subvert the educational process.”  Examples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it is recommended that you review the Code of Student Conduct.  </w:t>
      </w:r>
    </w:p>
    <w:p w14:paraId="6D1C1CC2" w14:textId="77777777" w:rsidR="00DE3BA1" w:rsidRPr="0042325A" w:rsidRDefault="00DE3BA1" w:rsidP="0042325A">
      <w:pPr>
        <w:pStyle w:val="BodyText"/>
        <w:tabs>
          <w:tab w:val="left" w:pos="90"/>
          <w:tab w:val="left" w:pos="1620"/>
        </w:tabs>
        <w:ind w:left="0"/>
        <w:rPr>
          <w:rFonts w:cs="Arial"/>
          <w:sz w:val="18"/>
        </w:rPr>
      </w:pPr>
    </w:p>
    <w:p w14:paraId="6A8841AD" w14:textId="77777777" w:rsidR="00DE3BA1" w:rsidRPr="0042325A" w:rsidRDefault="00DE3BA1" w:rsidP="0042325A">
      <w:pPr>
        <w:pStyle w:val="BodyText"/>
        <w:tabs>
          <w:tab w:val="left" w:pos="90"/>
          <w:tab w:val="left" w:pos="1620"/>
        </w:tabs>
        <w:ind w:left="0"/>
        <w:rPr>
          <w:rFonts w:cs="Arial"/>
          <w:sz w:val="18"/>
        </w:rPr>
      </w:pPr>
      <w:r w:rsidRPr="0042325A">
        <w:rPr>
          <w:rFonts w:cs="Arial"/>
          <w:sz w:val="18"/>
        </w:rPr>
        <w:t>If a faculty member suspects that a student has committed academic misconduct in a course, they are obligated by University Rules to report suspicions to the Committee on Academic Misconduct.  It is the responsibility of the Committee on Academic Misconduct to investigate or establish procedures for the investigation of all reported cases of student academic misconduct. If COAM determines that a student has violated the University’s Code of Student Conduct, the sanctions for the misconduct could include a failing grade in this course and suspension or dismissal from the University.</w:t>
      </w:r>
    </w:p>
    <w:p w14:paraId="084C7CB7" w14:textId="77777777" w:rsidR="00DE3BA1" w:rsidRPr="0042325A" w:rsidRDefault="00DE3BA1" w:rsidP="0042325A">
      <w:pPr>
        <w:pStyle w:val="BodyText"/>
        <w:tabs>
          <w:tab w:val="left" w:pos="90"/>
          <w:tab w:val="left" w:pos="1620"/>
        </w:tabs>
        <w:ind w:left="0"/>
        <w:rPr>
          <w:rFonts w:cs="Arial"/>
          <w:sz w:val="18"/>
        </w:rPr>
      </w:pPr>
    </w:p>
    <w:p w14:paraId="79593D69" w14:textId="77777777" w:rsidR="00DE3BA1" w:rsidRPr="0022502E" w:rsidRDefault="00DE3BA1" w:rsidP="0042325A">
      <w:pPr>
        <w:pStyle w:val="BodyText"/>
        <w:tabs>
          <w:tab w:val="left" w:pos="90"/>
          <w:tab w:val="left" w:pos="1620"/>
        </w:tabs>
        <w:ind w:left="0"/>
        <w:rPr>
          <w:rFonts w:cs="Arial"/>
          <w:b/>
          <w:sz w:val="18"/>
        </w:rPr>
      </w:pPr>
      <w:r w:rsidRPr="0022502E">
        <w:rPr>
          <w:rFonts w:cs="Arial"/>
          <w:b/>
          <w:sz w:val="18"/>
        </w:rPr>
        <w:t>Resources you can refer to include:</w:t>
      </w:r>
    </w:p>
    <w:p w14:paraId="6F95E98A" w14:textId="44828BE6" w:rsidR="00DE3BA1" w:rsidRPr="0042325A" w:rsidRDefault="00DE3BA1" w:rsidP="0042325A">
      <w:pPr>
        <w:pStyle w:val="BodyText"/>
        <w:tabs>
          <w:tab w:val="left" w:pos="90"/>
          <w:tab w:val="left" w:pos="1620"/>
        </w:tabs>
        <w:ind w:left="0"/>
        <w:rPr>
          <w:rFonts w:cs="Arial"/>
          <w:sz w:val="18"/>
        </w:rPr>
      </w:pPr>
      <w:r w:rsidRPr="0042325A">
        <w:rPr>
          <w:rFonts w:cs="Arial"/>
          <w:sz w:val="18"/>
        </w:rPr>
        <w:t>The Committee on Academic Misconduct web page:  oaa.osu.edu/coam.html</w:t>
      </w:r>
    </w:p>
    <w:p w14:paraId="16A95E94" w14:textId="382AE049" w:rsidR="00DE3BA1" w:rsidRPr="0042325A" w:rsidRDefault="00DE3BA1" w:rsidP="0042325A">
      <w:pPr>
        <w:pStyle w:val="BodyText"/>
        <w:tabs>
          <w:tab w:val="left" w:pos="90"/>
          <w:tab w:val="left" w:pos="1620"/>
        </w:tabs>
        <w:ind w:left="0"/>
        <w:rPr>
          <w:rFonts w:cs="Arial"/>
          <w:color w:val="0563C1" w:themeColor="hyperlink"/>
          <w:sz w:val="18"/>
          <w:u w:val="single"/>
        </w:rPr>
      </w:pPr>
      <w:r w:rsidRPr="0042325A">
        <w:rPr>
          <w:rFonts w:cs="Arial"/>
          <w:sz w:val="18"/>
        </w:rPr>
        <w:t xml:space="preserve">Ten Suggestions for Preserving Academic Integrity: </w:t>
      </w:r>
      <w:r w:rsidR="0022502E">
        <w:rPr>
          <w:rFonts w:cs="Arial"/>
          <w:sz w:val="18"/>
        </w:rPr>
        <w:t xml:space="preserve"> </w:t>
      </w:r>
      <w:r w:rsidRPr="0042325A">
        <w:rPr>
          <w:rFonts w:cs="Arial"/>
          <w:sz w:val="18"/>
        </w:rPr>
        <w:t>oaa.osu.edu/coamtensuggestions.html</w:t>
      </w:r>
    </w:p>
    <w:p w14:paraId="6CFAAF44" w14:textId="77777777" w:rsidR="009D5635" w:rsidRDefault="009D5635" w:rsidP="0042325A">
      <w:pPr>
        <w:pStyle w:val="BodyText"/>
        <w:tabs>
          <w:tab w:val="left" w:pos="1620"/>
        </w:tabs>
        <w:ind w:left="0"/>
        <w:rPr>
          <w:rFonts w:cs="Arial"/>
          <w:b/>
        </w:rPr>
      </w:pPr>
    </w:p>
    <w:p w14:paraId="1B586ECF" w14:textId="77777777" w:rsidR="00DE3BA1" w:rsidRPr="005631F9" w:rsidRDefault="00DE3BA1" w:rsidP="0042325A">
      <w:pPr>
        <w:pStyle w:val="BodyText"/>
        <w:tabs>
          <w:tab w:val="left" w:pos="1620"/>
        </w:tabs>
        <w:ind w:left="0"/>
        <w:rPr>
          <w:rFonts w:cs="Arial"/>
          <w:b/>
        </w:rPr>
      </w:pPr>
      <w:r w:rsidRPr="005631F9">
        <w:rPr>
          <w:rFonts w:cs="Arial"/>
          <w:b/>
        </w:rPr>
        <w:t xml:space="preserve">SEXUAL HARRASSMENT </w:t>
      </w:r>
    </w:p>
    <w:p w14:paraId="60960E31" w14:textId="77777777" w:rsidR="00AB2CF1" w:rsidRDefault="00AB2CF1" w:rsidP="0042325A">
      <w:pPr>
        <w:pStyle w:val="ListParagraph"/>
        <w:spacing w:after="0" w:line="240" w:lineRule="auto"/>
        <w:ind w:left="0"/>
        <w:jc w:val="both"/>
        <w:rPr>
          <w:rFonts w:ascii="Arial" w:hAnsi="Arial" w:cs="Arial"/>
          <w:sz w:val="20"/>
          <w:szCs w:val="20"/>
        </w:rPr>
      </w:pPr>
    </w:p>
    <w:p w14:paraId="2451D61E" w14:textId="1472EC81" w:rsidR="00F65041" w:rsidRPr="0042325A" w:rsidRDefault="00DE3BA1" w:rsidP="0042325A">
      <w:pPr>
        <w:pStyle w:val="ListParagraph"/>
        <w:spacing w:after="0" w:line="240" w:lineRule="auto"/>
        <w:ind w:left="0"/>
        <w:rPr>
          <w:rFonts w:ascii="Arial" w:hAnsi="Arial" w:cs="Arial"/>
          <w:sz w:val="18"/>
          <w:szCs w:val="20"/>
        </w:rPr>
      </w:pPr>
      <w:r w:rsidRPr="0042325A">
        <w:rPr>
          <w:rFonts w:ascii="Arial" w:hAnsi="Arial" w:cs="Arial"/>
          <w:sz w:val="18"/>
          <w:szCs w:val="20"/>
        </w:rPr>
        <w:t xml:space="preserve">Any forms of sexual harassment or intimidation will not be tolerated.  OSU's Sexual Harassment policy, which applies to all faculty, staff, and students, includes lewd remarks and inappropriate comments made in the studio environment, classroom, and computer labs as well as the "display of inappropriate sexually oriented materials in a location where others can see it." Sexual harassment includes inappropriate behavior among two or more students; between students and faculty; and among faculty. The actions can take place in physical, verbal, or written forms.  </w:t>
      </w:r>
      <w:r w:rsidRPr="0042325A">
        <w:rPr>
          <w:rStyle w:val="apple-converted-space"/>
          <w:rFonts w:ascii="Arial" w:hAnsi="Arial" w:cs="Arial"/>
          <w:sz w:val="18"/>
          <w:szCs w:val="20"/>
          <w:shd w:val="clear" w:color="auto" w:fill="FFFFFF"/>
        </w:rPr>
        <w:t xml:space="preserve">Refer to </w:t>
      </w:r>
      <w:r w:rsidRPr="0042325A">
        <w:rPr>
          <w:rFonts w:ascii="Arial" w:hAnsi="Arial" w:cs="Arial"/>
          <w:sz w:val="18"/>
          <w:szCs w:val="20"/>
          <w:shd w:val="clear" w:color="auto" w:fill="FFFFFF"/>
        </w:rPr>
        <w:t>University's Code of Student Conduct 3335-23-04 (C) for additional information and for procedures on filing a complaint.</w:t>
      </w:r>
    </w:p>
    <w:p w14:paraId="08012C11" w14:textId="77777777" w:rsidR="00A974BE" w:rsidRDefault="00A974BE" w:rsidP="0042325A">
      <w:pPr>
        <w:pStyle w:val="BodyText"/>
        <w:tabs>
          <w:tab w:val="left" w:pos="1620"/>
        </w:tabs>
        <w:ind w:left="0"/>
        <w:rPr>
          <w:rFonts w:cs="Arial"/>
          <w:b/>
        </w:rPr>
      </w:pPr>
    </w:p>
    <w:p w14:paraId="4D8444DD" w14:textId="77777777" w:rsidR="00DE3BA1" w:rsidRPr="005631F9" w:rsidRDefault="00DE3BA1" w:rsidP="0042325A">
      <w:pPr>
        <w:pStyle w:val="BodyText"/>
        <w:tabs>
          <w:tab w:val="left" w:pos="1620"/>
        </w:tabs>
        <w:ind w:left="0"/>
        <w:rPr>
          <w:rFonts w:cs="Arial"/>
        </w:rPr>
      </w:pPr>
    </w:p>
    <w:p w14:paraId="0DC18C5E" w14:textId="77777777" w:rsidR="00DE3BA1" w:rsidRPr="005631F9" w:rsidRDefault="00DE3BA1" w:rsidP="0042325A">
      <w:pPr>
        <w:pStyle w:val="BodyText"/>
        <w:tabs>
          <w:tab w:val="left" w:pos="1620"/>
        </w:tabs>
        <w:ind w:left="0"/>
        <w:rPr>
          <w:rFonts w:cs="Arial"/>
          <w:b/>
        </w:rPr>
      </w:pPr>
      <w:r w:rsidRPr="005631F9">
        <w:rPr>
          <w:rFonts w:cs="Arial"/>
          <w:b/>
        </w:rPr>
        <w:t>STUDENTS WITH DISABILITIES</w:t>
      </w:r>
    </w:p>
    <w:p w14:paraId="72798442" w14:textId="77777777" w:rsidR="00AB2CF1" w:rsidRDefault="00AB2CF1" w:rsidP="0042325A">
      <w:pPr>
        <w:pStyle w:val="BodyText"/>
        <w:tabs>
          <w:tab w:val="left" w:pos="1620"/>
        </w:tabs>
        <w:ind w:left="0"/>
        <w:rPr>
          <w:rStyle w:val="Strong"/>
          <w:rFonts w:cs="Arial"/>
          <w:b w:val="0"/>
          <w:color w:val="000000"/>
          <w:shd w:val="clear" w:color="auto" w:fill="FFFFFF"/>
        </w:rPr>
      </w:pPr>
    </w:p>
    <w:p w14:paraId="1114850B" w14:textId="52E7176F" w:rsidR="001A65C3" w:rsidRPr="0042325A" w:rsidRDefault="00DE3BA1" w:rsidP="0042325A">
      <w:pPr>
        <w:pStyle w:val="BodyText"/>
        <w:tabs>
          <w:tab w:val="left" w:pos="1620"/>
        </w:tabs>
        <w:ind w:left="0"/>
        <w:rPr>
          <w:rStyle w:val="Strong"/>
          <w:rFonts w:cs="Arial"/>
          <w:b w:val="0"/>
          <w:color w:val="000000"/>
          <w:sz w:val="18"/>
          <w:shd w:val="clear" w:color="auto" w:fill="FFFFFF"/>
        </w:rPr>
      </w:pPr>
      <w:r w:rsidRPr="0042325A">
        <w:rPr>
          <w:rStyle w:val="Strong"/>
          <w:rFonts w:cs="Arial"/>
          <w:b w:val="0"/>
          <w:color w:val="000000"/>
          <w:sz w:val="18"/>
          <w:shd w:val="clear" w:color="auto" w:fill="FFFFFF"/>
        </w:rPr>
        <w:t>If you have a documented disability, please register with Student Life Disability Services. After registration, make arrangements to meet with instructors as soon as possible to discuss your accommodations, so they may be implemented in a timely fashion. If you have any questions about this process, please contact Disability Services at 614-292-3307.</w:t>
      </w:r>
    </w:p>
    <w:p w14:paraId="067ADFDC" w14:textId="77777777" w:rsidR="00075DB2" w:rsidRPr="005631F9" w:rsidRDefault="00075DB2" w:rsidP="0042325A">
      <w:pPr>
        <w:pStyle w:val="BodyText"/>
        <w:tabs>
          <w:tab w:val="left" w:pos="1620"/>
        </w:tabs>
        <w:ind w:left="0"/>
        <w:rPr>
          <w:rFonts w:cs="Arial"/>
          <w:bCs/>
          <w:color w:val="000000"/>
          <w:shd w:val="clear" w:color="auto" w:fill="FFFFFF"/>
        </w:rPr>
      </w:pPr>
    </w:p>
    <w:p w14:paraId="5C6097A0" w14:textId="7F860D22" w:rsidR="001A65C3" w:rsidRDefault="00DE3BA1" w:rsidP="0042325A">
      <w:pPr>
        <w:pStyle w:val="ListParagraph"/>
        <w:spacing w:after="0" w:line="240" w:lineRule="auto"/>
        <w:ind w:left="0"/>
        <w:jc w:val="both"/>
        <w:rPr>
          <w:rFonts w:ascii="Arial" w:hAnsi="Arial" w:cs="Arial"/>
          <w:b/>
          <w:bCs/>
          <w:sz w:val="20"/>
          <w:szCs w:val="20"/>
        </w:rPr>
      </w:pPr>
      <w:r w:rsidRPr="005631F9">
        <w:rPr>
          <w:rFonts w:ascii="Arial" w:hAnsi="Arial" w:cs="Arial"/>
          <w:b/>
          <w:bCs/>
          <w:sz w:val="20"/>
          <w:szCs w:val="20"/>
        </w:rPr>
        <w:t>PROFESSIONAL CONDUCT</w:t>
      </w:r>
    </w:p>
    <w:p w14:paraId="68AC75D3" w14:textId="77777777" w:rsidR="00AB2CF1" w:rsidRPr="005631F9" w:rsidRDefault="00AB2CF1" w:rsidP="0042325A">
      <w:pPr>
        <w:pStyle w:val="ListParagraph"/>
        <w:spacing w:after="0" w:line="240" w:lineRule="auto"/>
        <w:ind w:left="0"/>
        <w:jc w:val="both"/>
        <w:rPr>
          <w:rFonts w:ascii="Arial" w:hAnsi="Arial" w:cs="Arial"/>
          <w:b/>
          <w:bCs/>
          <w:sz w:val="20"/>
          <w:szCs w:val="20"/>
        </w:rPr>
      </w:pPr>
    </w:p>
    <w:p w14:paraId="5D487990" w14:textId="458FF162" w:rsidR="001A65C3" w:rsidRPr="0042325A" w:rsidRDefault="001A65C3" w:rsidP="0042325A">
      <w:pPr>
        <w:spacing w:line="240" w:lineRule="auto"/>
        <w:rPr>
          <w:rFonts w:ascii="Arial" w:hAnsi="Arial" w:cs="Arial"/>
          <w:sz w:val="18"/>
          <w:szCs w:val="20"/>
        </w:rPr>
      </w:pPr>
      <w:r w:rsidRPr="0042325A">
        <w:rPr>
          <w:rFonts w:ascii="Arial" w:hAnsi="Arial" w:cs="Arial"/>
          <w:sz w:val="18"/>
          <w:szCs w:val="20"/>
        </w:rPr>
        <w:t xml:space="preserve">Students are expected to conduct themselves in a professional manner and to abide by the provisions in the Code of Student Conduct.  Students should appreciate diversity, and they should conduct themselves professionally with members of the same or opposite gender and/or from different ethnicities and cultures. </w:t>
      </w:r>
    </w:p>
    <w:p w14:paraId="5DEE91F8" w14:textId="64D31DC6" w:rsidR="005725D8" w:rsidRPr="0042325A" w:rsidRDefault="001A65C3" w:rsidP="0042325A">
      <w:pPr>
        <w:spacing w:after="0" w:line="240" w:lineRule="auto"/>
        <w:rPr>
          <w:rFonts w:ascii="Arial" w:hAnsi="Arial" w:cs="Arial"/>
          <w:sz w:val="18"/>
          <w:szCs w:val="20"/>
        </w:rPr>
      </w:pPr>
      <w:r w:rsidRPr="0042325A">
        <w:rPr>
          <w:rFonts w:ascii="Arial" w:hAnsi="Arial" w:cs="Arial"/>
          <w:sz w:val="18"/>
          <w:szCs w:val="20"/>
        </w:rPr>
        <w:t xml:space="preserve">Students should represent themselves in a professional manner in forums that have public access. This includes information posted on social networking sites such as Facebook and </w:t>
      </w:r>
      <w:r w:rsidR="008E6436">
        <w:rPr>
          <w:rFonts w:ascii="Arial" w:hAnsi="Arial" w:cs="Arial"/>
          <w:sz w:val="18"/>
          <w:szCs w:val="20"/>
        </w:rPr>
        <w:t>Twitter</w:t>
      </w:r>
      <w:r w:rsidRPr="0042325A">
        <w:rPr>
          <w:rFonts w:ascii="Arial" w:hAnsi="Arial" w:cs="Arial"/>
          <w:sz w:val="18"/>
          <w:szCs w:val="20"/>
        </w:rPr>
        <w:t>.  Information on these pages is often screened by potential employers, and unprofessional material can have a negative impact on job or graduate school prospects.</w:t>
      </w:r>
    </w:p>
    <w:p w14:paraId="1CD7FD84" w14:textId="77777777" w:rsidR="00DE3BA1" w:rsidRPr="0042325A" w:rsidRDefault="00DE3BA1" w:rsidP="0042325A">
      <w:pPr>
        <w:autoSpaceDE w:val="0"/>
        <w:autoSpaceDN w:val="0"/>
        <w:adjustRightInd w:val="0"/>
        <w:spacing w:after="0" w:line="240" w:lineRule="auto"/>
        <w:rPr>
          <w:rFonts w:ascii="Arial" w:hAnsi="Arial" w:cs="Arial"/>
          <w:sz w:val="18"/>
          <w:szCs w:val="20"/>
        </w:rPr>
      </w:pPr>
    </w:p>
    <w:p w14:paraId="733F6001" w14:textId="77777777" w:rsidR="00DE3BA1" w:rsidRPr="005631F9" w:rsidRDefault="00DE3BA1" w:rsidP="0042325A">
      <w:pPr>
        <w:pStyle w:val="BodyText"/>
        <w:tabs>
          <w:tab w:val="left" w:pos="1620"/>
        </w:tabs>
        <w:ind w:left="0"/>
        <w:rPr>
          <w:rFonts w:cs="Arial"/>
          <w:b/>
        </w:rPr>
      </w:pPr>
    </w:p>
    <w:p w14:paraId="4514A870" w14:textId="6D083C5C" w:rsidR="00BA0CDF" w:rsidRPr="005631F9" w:rsidRDefault="004D753D" w:rsidP="0042325A">
      <w:pPr>
        <w:pStyle w:val="BodyText"/>
        <w:tabs>
          <w:tab w:val="left" w:pos="1620"/>
        </w:tabs>
        <w:ind w:left="0"/>
        <w:rPr>
          <w:rFonts w:cs="Arial"/>
          <w:b/>
        </w:rPr>
      </w:pPr>
      <w:r w:rsidRPr="005631F9">
        <w:rPr>
          <w:rFonts w:cs="Arial"/>
          <w:b/>
        </w:rPr>
        <w:t>STUDENT</w:t>
      </w:r>
      <w:r w:rsidR="00BA0CDF" w:rsidRPr="005631F9">
        <w:rPr>
          <w:rFonts w:cs="Arial"/>
          <w:b/>
        </w:rPr>
        <w:t xml:space="preserve"> RESOURCES</w:t>
      </w:r>
    </w:p>
    <w:p w14:paraId="6A0D7874" w14:textId="77777777" w:rsidR="004D753D" w:rsidRPr="0042325A" w:rsidRDefault="004D753D" w:rsidP="0042325A">
      <w:pPr>
        <w:pStyle w:val="ListParagraph"/>
        <w:ind w:left="0"/>
        <w:rPr>
          <w:rFonts w:ascii="Arial" w:hAnsi="Arial" w:cs="Arial"/>
          <w:sz w:val="18"/>
          <w:szCs w:val="18"/>
        </w:rPr>
      </w:pPr>
    </w:p>
    <w:p w14:paraId="2D28FBFA" w14:textId="57A7BDB8" w:rsidR="004D753D" w:rsidRPr="0042325A" w:rsidRDefault="004D753D" w:rsidP="0042325A">
      <w:pPr>
        <w:pStyle w:val="ListParagraph"/>
        <w:spacing w:after="0" w:line="240" w:lineRule="auto"/>
        <w:ind w:left="0"/>
        <w:contextualSpacing w:val="0"/>
        <w:rPr>
          <w:rFonts w:ascii="Arial" w:hAnsi="Arial" w:cs="Arial"/>
          <w:b/>
          <w:sz w:val="18"/>
          <w:szCs w:val="18"/>
        </w:rPr>
      </w:pPr>
      <w:r w:rsidRPr="0042325A">
        <w:rPr>
          <w:rFonts w:ascii="Arial" w:hAnsi="Arial" w:cs="Arial"/>
          <w:b/>
          <w:sz w:val="18"/>
          <w:szCs w:val="18"/>
        </w:rPr>
        <w:t>Student Advocacy and the Dennis Learning</w:t>
      </w:r>
      <w:r w:rsidR="00DE74D6" w:rsidRPr="0042325A">
        <w:rPr>
          <w:rFonts w:ascii="Arial" w:hAnsi="Arial" w:cs="Arial"/>
          <w:b/>
          <w:sz w:val="18"/>
          <w:szCs w:val="18"/>
        </w:rPr>
        <w:t xml:space="preserve"> Center</w:t>
      </w:r>
    </w:p>
    <w:p w14:paraId="18576463" w14:textId="5A42E3C9" w:rsidR="004D753D" w:rsidRPr="0042325A" w:rsidRDefault="00F50118" w:rsidP="0042325A">
      <w:pPr>
        <w:pStyle w:val="ListParagraph"/>
        <w:tabs>
          <w:tab w:val="left" w:pos="360"/>
        </w:tabs>
        <w:ind w:left="0"/>
        <w:rPr>
          <w:rFonts w:ascii="Arial" w:hAnsi="Arial" w:cs="Arial"/>
          <w:sz w:val="18"/>
          <w:szCs w:val="18"/>
        </w:rPr>
      </w:pPr>
      <w:r w:rsidRPr="0042325A">
        <w:rPr>
          <w:rFonts w:ascii="Arial" w:hAnsi="Arial" w:cs="Arial"/>
          <w:sz w:val="18"/>
          <w:szCs w:val="18"/>
        </w:rPr>
        <w:t>advocacy.osu.edu</w:t>
      </w:r>
    </w:p>
    <w:p w14:paraId="5589C06C" w14:textId="47414B23" w:rsidR="00D214E3" w:rsidRPr="0042325A" w:rsidRDefault="00F50118" w:rsidP="0042325A">
      <w:pPr>
        <w:pStyle w:val="ListParagraph"/>
        <w:tabs>
          <w:tab w:val="left" w:pos="360"/>
        </w:tabs>
        <w:ind w:left="0"/>
        <w:rPr>
          <w:rFonts w:ascii="Arial" w:hAnsi="Arial" w:cs="Arial"/>
          <w:sz w:val="18"/>
          <w:szCs w:val="18"/>
        </w:rPr>
      </w:pPr>
      <w:r w:rsidRPr="0042325A">
        <w:rPr>
          <w:rFonts w:ascii="Arial" w:hAnsi="Arial" w:cs="Arial"/>
          <w:sz w:val="18"/>
          <w:szCs w:val="18"/>
        </w:rPr>
        <w:t>dennislearningcenter.osu.edu</w:t>
      </w:r>
    </w:p>
    <w:p w14:paraId="21BE690E" w14:textId="55384D9A" w:rsidR="00D214E3" w:rsidRPr="0042325A" w:rsidRDefault="00D214E3" w:rsidP="0042325A">
      <w:pPr>
        <w:pStyle w:val="BodyText"/>
        <w:tabs>
          <w:tab w:val="left" w:pos="1440"/>
        </w:tabs>
        <w:ind w:left="0"/>
        <w:rPr>
          <w:rFonts w:cs="Arial"/>
          <w:b/>
          <w:sz w:val="18"/>
          <w:szCs w:val="18"/>
        </w:rPr>
      </w:pPr>
      <w:r w:rsidRPr="0042325A">
        <w:rPr>
          <w:rFonts w:cs="Arial"/>
          <w:b/>
          <w:sz w:val="18"/>
          <w:szCs w:val="18"/>
        </w:rPr>
        <w:t>University Counseling and Consultation Services</w:t>
      </w:r>
    </w:p>
    <w:p w14:paraId="7DAC6705" w14:textId="1A9053A8" w:rsidR="00D214E3" w:rsidRPr="0042325A" w:rsidRDefault="00F50118" w:rsidP="0042325A">
      <w:pPr>
        <w:pStyle w:val="BodyText"/>
        <w:tabs>
          <w:tab w:val="left" w:pos="360"/>
          <w:tab w:val="left" w:pos="1440"/>
        </w:tabs>
        <w:ind w:left="0"/>
        <w:rPr>
          <w:rFonts w:cs="Arial"/>
          <w:sz w:val="18"/>
          <w:szCs w:val="18"/>
        </w:rPr>
      </w:pPr>
      <w:proofErr w:type="gramStart"/>
      <w:r w:rsidRPr="0042325A">
        <w:rPr>
          <w:rFonts w:cs="Arial"/>
          <w:sz w:val="18"/>
          <w:szCs w:val="18"/>
        </w:rPr>
        <w:t>ccs.ohio-state.edu</w:t>
      </w:r>
      <w:proofErr w:type="gramEnd"/>
    </w:p>
    <w:p w14:paraId="5D1B71C2" w14:textId="77777777" w:rsidR="00D214E3" w:rsidRPr="0042325A" w:rsidRDefault="00D214E3" w:rsidP="0042325A">
      <w:pPr>
        <w:pStyle w:val="BodyText"/>
        <w:tabs>
          <w:tab w:val="left" w:pos="1440"/>
        </w:tabs>
        <w:ind w:left="0"/>
        <w:rPr>
          <w:rFonts w:cs="Arial"/>
          <w:sz w:val="18"/>
          <w:szCs w:val="18"/>
        </w:rPr>
      </w:pPr>
    </w:p>
    <w:p w14:paraId="150DA1EE" w14:textId="77777777" w:rsidR="000A6A82" w:rsidRPr="005631F9" w:rsidRDefault="000A6A82" w:rsidP="0042325A">
      <w:pPr>
        <w:pStyle w:val="BodyText"/>
        <w:tabs>
          <w:tab w:val="left" w:pos="1440"/>
        </w:tabs>
        <w:ind w:left="-360"/>
        <w:rPr>
          <w:rFonts w:cs="Arial"/>
        </w:rPr>
      </w:pPr>
    </w:p>
    <w:p w14:paraId="2376000B" w14:textId="2D50356B" w:rsidR="00D214E3" w:rsidRPr="005631F9" w:rsidRDefault="00D214E3" w:rsidP="0042325A">
      <w:pPr>
        <w:pStyle w:val="BodyText"/>
        <w:tabs>
          <w:tab w:val="left" w:pos="1440"/>
        </w:tabs>
        <w:ind w:left="-360"/>
        <w:rPr>
          <w:rFonts w:cs="Arial"/>
        </w:rPr>
      </w:pPr>
      <w:r w:rsidRPr="005631F9">
        <w:rPr>
          <w:rFonts w:cs="Arial"/>
        </w:rPr>
        <w:tab/>
      </w:r>
    </w:p>
    <w:p w14:paraId="4AC3AEB7" w14:textId="70F5DEEC" w:rsidR="00D214E3" w:rsidRPr="005631F9" w:rsidRDefault="00D214E3" w:rsidP="00D214E3">
      <w:pPr>
        <w:pStyle w:val="BodyText"/>
        <w:tabs>
          <w:tab w:val="left" w:pos="1440"/>
        </w:tabs>
        <w:ind w:left="900"/>
        <w:rPr>
          <w:rFonts w:cs="Arial"/>
        </w:rPr>
      </w:pPr>
      <w:r w:rsidRPr="005631F9">
        <w:rPr>
          <w:rFonts w:cs="Arial"/>
        </w:rPr>
        <w:tab/>
      </w:r>
    </w:p>
    <w:p w14:paraId="2462B86D" w14:textId="51785700" w:rsidR="005725D8" w:rsidRPr="005631F9" w:rsidRDefault="005725D8" w:rsidP="005725D8">
      <w:pPr>
        <w:pStyle w:val="BodyText"/>
        <w:tabs>
          <w:tab w:val="left" w:pos="1740"/>
        </w:tabs>
        <w:ind w:left="0"/>
        <w:rPr>
          <w:rFonts w:cs="Arial"/>
        </w:rPr>
      </w:pPr>
    </w:p>
    <w:p w14:paraId="04C44899" w14:textId="77777777" w:rsidR="00691A36" w:rsidRPr="005631F9" w:rsidRDefault="00691A36" w:rsidP="00147C84">
      <w:pPr>
        <w:rPr>
          <w:rFonts w:ascii="Arial" w:hAnsi="Arial" w:cs="Arial"/>
        </w:rPr>
      </w:pPr>
    </w:p>
    <w:sectPr w:rsidR="00691A36" w:rsidRPr="005631F9" w:rsidSect="00C07939">
      <w:type w:val="continuous"/>
      <w:pgSz w:w="12240" w:h="15840"/>
      <w:pgMar w:top="1440" w:right="900" w:bottom="1440" w:left="1080" w:header="1170" w:footer="10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9EB0C" w14:textId="77777777" w:rsidR="001E6ADF" w:rsidRDefault="001E6ADF" w:rsidP="00074F4A">
      <w:pPr>
        <w:spacing w:after="0" w:line="240" w:lineRule="auto"/>
      </w:pPr>
      <w:r>
        <w:separator/>
      </w:r>
    </w:p>
  </w:endnote>
  <w:endnote w:type="continuationSeparator" w:id="0">
    <w:p w14:paraId="084A77D4" w14:textId="77777777" w:rsidR="001E6ADF" w:rsidRDefault="001E6ADF" w:rsidP="0007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6C959" w14:textId="77777777" w:rsidR="0075047A" w:rsidRDefault="0075047A" w:rsidP="00B40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5C5FDF" w14:textId="77777777" w:rsidR="0075047A" w:rsidRDefault="007504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74548" w14:textId="77777777" w:rsidR="0075047A" w:rsidRDefault="0075047A" w:rsidP="00B40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27F1">
      <w:rPr>
        <w:rStyle w:val="PageNumber"/>
        <w:noProof/>
      </w:rPr>
      <w:t>4</w:t>
    </w:r>
    <w:r>
      <w:rPr>
        <w:rStyle w:val="PageNumber"/>
      </w:rPr>
      <w:fldChar w:fldCharType="end"/>
    </w:r>
  </w:p>
  <w:p w14:paraId="5C34C1A1" w14:textId="7103E203" w:rsidR="0075047A" w:rsidRDefault="0075047A" w:rsidP="00530BB1">
    <w:pPr>
      <w:pStyle w:val="Footer"/>
      <w:tabs>
        <w:tab w:val="left" w:pos="36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EB3F0" w14:textId="77777777" w:rsidR="0075047A" w:rsidRDefault="0075047A">
    <w:pPr>
      <w:pStyle w:val="Footer"/>
    </w:pPr>
  </w:p>
  <w:p w14:paraId="0AEA4F3A" w14:textId="59EE0EB4" w:rsidR="0075047A" w:rsidRDefault="0075047A" w:rsidP="00530BB1">
    <w:pPr>
      <w:pStyle w:val="Footer"/>
      <w:tabs>
        <w:tab w:val="left" w:pos="7020"/>
      </w:tabs>
      <w:jc w:val="right"/>
    </w:pPr>
    <w:r>
      <w:rPr>
        <w:noProof/>
      </w:rPr>
      <w:drawing>
        <wp:inline distT="0" distB="0" distL="0" distR="0" wp14:anchorId="1CB6F6CB" wp14:editId="7EA68E21">
          <wp:extent cx="1943100" cy="280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1C-K-Horiz-CMYK.eps"/>
                  <pic:cNvPicPr/>
                </pic:nvPicPr>
                <pic:blipFill>
                  <a:blip r:embed="rId1">
                    <a:extLst>
                      <a:ext uri="{28A0092B-C50C-407E-A947-70E740481C1C}">
                        <a14:useLocalDpi xmlns:a14="http://schemas.microsoft.com/office/drawing/2010/main" val="0"/>
                      </a:ext>
                    </a:extLst>
                  </a:blip>
                  <a:stretch>
                    <a:fillRect/>
                  </a:stretch>
                </pic:blipFill>
                <pic:spPr>
                  <a:xfrm>
                    <a:off x="0" y="0"/>
                    <a:ext cx="1964246" cy="2837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5593F" w14:textId="77777777" w:rsidR="001E6ADF" w:rsidRDefault="001E6ADF" w:rsidP="00074F4A">
      <w:pPr>
        <w:spacing w:after="0" w:line="240" w:lineRule="auto"/>
      </w:pPr>
      <w:r>
        <w:separator/>
      </w:r>
    </w:p>
  </w:footnote>
  <w:footnote w:type="continuationSeparator" w:id="0">
    <w:p w14:paraId="06C0F3BB" w14:textId="77777777" w:rsidR="001E6ADF" w:rsidRDefault="001E6ADF" w:rsidP="00074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0550A" w14:textId="77777777" w:rsidR="0075047A" w:rsidRDefault="0075047A" w:rsidP="00530BB1">
    <w:pPr>
      <w:pStyle w:val="Footer"/>
      <w:tabs>
        <w:tab w:val="left" w:pos="3600"/>
      </w:tabs>
      <w:jc w:val="right"/>
      <w:rPr>
        <w:noProof/>
      </w:rPr>
    </w:pPr>
    <w:r>
      <w:rPr>
        <w:noProof/>
      </w:rPr>
      <w:drawing>
        <wp:anchor distT="0" distB="0" distL="114300" distR="114300" simplePos="0" relativeHeight="251660288" behindDoc="0" locked="0" layoutInCell="1" allowOverlap="1" wp14:anchorId="6AE8F40E" wp14:editId="05E7AFA8">
          <wp:simplePos x="0" y="0"/>
          <wp:positionH relativeFrom="column">
            <wp:posOffset>4451350</wp:posOffset>
          </wp:positionH>
          <wp:positionV relativeFrom="paragraph">
            <wp:posOffset>-12700</wp:posOffset>
          </wp:positionV>
          <wp:extent cx="1930400" cy="457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 Header3.png"/>
                  <pic:cNvPicPr/>
                </pic:nvPicPr>
                <pic:blipFill rotWithShape="1">
                  <a:blip r:embed="rId1" cstate="print">
                    <a:extLst>
                      <a:ext uri="{28A0092B-C50C-407E-A947-70E740481C1C}">
                        <a14:useLocalDpi xmlns:a14="http://schemas.microsoft.com/office/drawing/2010/main" val="0"/>
                      </a:ext>
                    </a:extLst>
                  </a:blip>
                  <a:srcRect l="16523" t="62695" r="20517" b="18020"/>
                  <a:stretch/>
                </pic:blipFill>
                <pic:spPr bwMode="auto">
                  <a:xfrm>
                    <a:off x="0" y="0"/>
                    <a:ext cx="1930400" cy="4572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44A692B" wp14:editId="55B165BF">
          <wp:simplePos x="0" y="0"/>
          <wp:positionH relativeFrom="column">
            <wp:posOffset>40005</wp:posOffset>
          </wp:positionH>
          <wp:positionV relativeFrom="paragraph">
            <wp:posOffset>-12700</wp:posOffset>
          </wp:positionV>
          <wp:extent cx="2286000" cy="6400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 Header3.png"/>
                  <pic:cNvPicPr/>
                </pic:nvPicPr>
                <pic:blipFill rotWithShape="1">
                  <a:blip r:embed="rId1" cstate="print">
                    <a:extLst>
                      <a:ext uri="{28A0092B-C50C-407E-A947-70E740481C1C}">
                        <a14:useLocalDpi xmlns:a14="http://schemas.microsoft.com/office/drawing/2010/main" val="0"/>
                      </a:ext>
                    </a:extLst>
                  </a:blip>
                  <a:srcRect l="16358" t="19277" r="9283" b="53796"/>
                  <a:stretch/>
                </pic:blipFill>
                <pic:spPr bwMode="auto">
                  <a:xfrm>
                    <a:off x="0" y="0"/>
                    <a:ext cx="2286000" cy="64008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05B4795" w14:textId="77777777" w:rsidR="0075047A" w:rsidRDefault="0075047A" w:rsidP="00530BB1">
    <w:pPr>
      <w:pStyle w:val="Footer"/>
      <w:jc w:val="right"/>
      <w:rPr>
        <w:noProof/>
      </w:rPr>
    </w:pPr>
  </w:p>
  <w:p w14:paraId="28D60F00" w14:textId="77777777" w:rsidR="0075047A" w:rsidRPr="00530BB1" w:rsidRDefault="0075047A" w:rsidP="00530BB1">
    <w:pPr>
      <w:pStyle w:val="Header"/>
      <w:tabs>
        <w:tab w:val="left" w:pos="-1530"/>
      </w:tabs>
      <w:spacing w:before="240"/>
      <w:ind w:left="7020"/>
      <w:rPr>
        <w:rFonts w:ascii="Arial" w:hAnsi="Arial" w:cs="Arial"/>
      </w:rPr>
    </w:pPr>
    <w:r w:rsidRPr="00530BB1">
      <w:rPr>
        <w:rFonts w:ascii="Arial" w:hAnsi="Arial" w:cs="Arial"/>
        <w:b/>
      </w:rPr>
      <w:t>knowlton.osu.edu</w:t>
    </w:r>
    <w:r w:rsidRPr="00530BB1">
      <w:rPr>
        <w:rFonts w:ascii="Arial" w:hAnsi="Arial" w:cs="Arial"/>
        <w:noProof/>
      </w:rPr>
      <w:t xml:space="preserve"> </w:t>
    </w:r>
  </w:p>
  <w:p w14:paraId="370A2DBF" w14:textId="77777777" w:rsidR="0075047A" w:rsidRDefault="0075047A" w:rsidP="00530BB1">
    <w:pPr>
      <w:tabs>
        <w:tab w:val="left" w:pos="720"/>
      </w:tabs>
      <w:spacing w:after="0"/>
      <w:rPr>
        <w:rFonts w:ascii="Arial" w:hAnsi="Arial" w:cs="Arial"/>
        <w:b/>
        <w:bCs/>
      </w:rPr>
    </w:pPr>
    <w:r w:rsidRPr="008E1695">
      <w:rPr>
        <w:noProof/>
        <w:sz w:val="12"/>
        <w:szCs w:val="12"/>
      </w:rPr>
      <mc:AlternateContent>
        <mc:Choice Requires="wps">
          <w:drawing>
            <wp:anchor distT="0" distB="0" distL="114300" distR="114300" simplePos="0" relativeHeight="251661312" behindDoc="0" locked="0" layoutInCell="1" allowOverlap="1" wp14:anchorId="11992309" wp14:editId="3AE1D128">
              <wp:simplePos x="0" y="0"/>
              <wp:positionH relativeFrom="column">
                <wp:posOffset>38100</wp:posOffset>
              </wp:positionH>
              <wp:positionV relativeFrom="paragraph">
                <wp:posOffset>155575</wp:posOffset>
              </wp:positionV>
              <wp:extent cx="63722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372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E78BE8"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2.25pt" to="504.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" strokecolor="black [3213]" strokeweight=".5pt">
              <v:stroke joinstyle="miter"/>
            </v:line>
          </w:pict>
        </mc:Fallback>
      </mc:AlternateContent>
    </w:r>
  </w:p>
  <w:p w14:paraId="34DB01BB" w14:textId="77777777" w:rsidR="0075047A" w:rsidRDefault="007504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E749144"/>
    <w:lvl w:ilvl="0" w:tplc="5ED80760">
      <w:start w:val="1"/>
      <w:numFmt w:val="decimal"/>
      <w:lvlText w:val="%1."/>
      <w:lvlJc w:val="left"/>
      <w:pPr>
        <w:ind w:left="720" w:hanging="360"/>
      </w:pPr>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95FBB"/>
    <w:multiLevelType w:val="hybridMultilevel"/>
    <w:tmpl w:val="935CD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B459E"/>
    <w:multiLevelType w:val="hybridMultilevel"/>
    <w:tmpl w:val="179E5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121A0"/>
    <w:multiLevelType w:val="hybridMultilevel"/>
    <w:tmpl w:val="8A5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57A2"/>
    <w:multiLevelType w:val="hybridMultilevel"/>
    <w:tmpl w:val="34D64D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2DD6EB4"/>
    <w:multiLevelType w:val="hybridMultilevel"/>
    <w:tmpl w:val="4456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C5127"/>
    <w:multiLevelType w:val="hybridMultilevel"/>
    <w:tmpl w:val="1A8A9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2645B"/>
    <w:multiLevelType w:val="hybridMultilevel"/>
    <w:tmpl w:val="8E9458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7158F"/>
    <w:multiLevelType w:val="hybridMultilevel"/>
    <w:tmpl w:val="0F1E4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36DB4"/>
    <w:multiLevelType w:val="hybridMultilevel"/>
    <w:tmpl w:val="D56C0914"/>
    <w:lvl w:ilvl="0" w:tplc="6BE4A406">
      <w:start w:val="1"/>
      <w:numFmt w:val="upperRoman"/>
      <w:lvlText w:val="%1."/>
      <w:lvlJc w:val="left"/>
      <w:pPr>
        <w:ind w:hanging="540"/>
      </w:pPr>
      <w:rPr>
        <w:rFonts w:ascii="Arial" w:eastAsia="Arial" w:hAnsi="Arial" w:hint="default"/>
        <w:sz w:val="20"/>
        <w:szCs w:val="20"/>
      </w:rPr>
    </w:lvl>
    <w:lvl w:ilvl="1" w:tplc="05528A42">
      <w:start w:val="1"/>
      <w:numFmt w:val="upperLetter"/>
      <w:lvlText w:val="%2."/>
      <w:lvlJc w:val="left"/>
      <w:pPr>
        <w:ind w:hanging="541"/>
      </w:pPr>
      <w:rPr>
        <w:rFonts w:ascii="Arial" w:eastAsia="Arial" w:hAnsi="Arial" w:hint="default"/>
        <w:spacing w:val="-1"/>
        <w:sz w:val="20"/>
        <w:szCs w:val="20"/>
      </w:rPr>
    </w:lvl>
    <w:lvl w:ilvl="2" w:tplc="87E4C5F8">
      <w:start w:val="1"/>
      <w:numFmt w:val="decimal"/>
      <w:lvlText w:val="%3."/>
      <w:lvlJc w:val="left"/>
      <w:pPr>
        <w:ind w:hanging="541"/>
      </w:pPr>
      <w:rPr>
        <w:rFonts w:ascii="Arial" w:eastAsia="Arial" w:hAnsi="Arial" w:hint="default"/>
        <w:spacing w:val="-1"/>
        <w:sz w:val="20"/>
        <w:szCs w:val="20"/>
      </w:rPr>
    </w:lvl>
    <w:lvl w:ilvl="3" w:tplc="63C85108">
      <w:start w:val="1"/>
      <w:numFmt w:val="bullet"/>
      <w:lvlText w:val="•"/>
      <w:lvlJc w:val="left"/>
      <w:rPr>
        <w:rFonts w:hint="default"/>
      </w:rPr>
    </w:lvl>
    <w:lvl w:ilvl="4" w:tplc="0409000F">
      <w:start w:val="1"/>
      <w:numFmt w:val="decimal"/>
      <w:lvlText w:val="%5."/>
      <w:lvlJc w:val="left"/>
      <w:rPr>
        <w:rFonts w:hint="default"/>
      </w:rPr>
    </w:lvl>
    <w:lvl w:ilvl="5" w:tplc="9B2A4518">
      <w:start w:val="1"/>
      <w:numFmt w:val="bullet"/>
      <w:lvlText w:val="•"/>
      <w:lvlJc w:val="left"/>
      <w:rPr>
        <w:rFonts w:hint="default"/>
      </w:rPr>
    </w:lvl>
    <w:lvl w:ilvl="6" w:tplc="3FF61D10">
      <w:start w:val="1"/>
      <w:numFmt w:val="bullet"/>
      <w:lvlText w:val="•"/>
      <w:lvlJc w:val="left"/>
      <w:rPr>
        <w:rFonts w:hint="default"/>
      </w:rPr>
    </w:lvl>
    <w:lvl w:ilvl="7" w:tplc="567E8C02">
      <w:start w:val="1"/>
      <w:numFmt w:val="bullet"/>
      <w:lvlText w:val="•"/>
      <w:lvlJc w:val="left"/>
      <w:rPr>
        <w:rFonts w:hint="default"/>
      </w:rPr>
    </w:lvl>
    <w:lvl w:ilvl="8" w:tplc="A9EAEF66">
      <w:start w:val="1"/>
      <w:numFmt w:val="bullet"/>
      <w:lvlText w:val="•"/>
      <w:lvlJc w:val="left"/>
      <w:rPr>
        <w:rFonts w:hint="default"/>
      </w:rPr>
    </w:lvl>
  </w:abstractNum>
  <w:abstractNum w:abstractNumId="11" w15:restartNumberingAfterBreak="0">
    <w:nsid w:val="24CE37D4"/>
    <w:multiLevelType w:val="multilevel"/>
    <w:tmpl w:val="907E9E0A"/>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92E7B8F"/>
    <w:multiLevelType w:val="hybridMultilevel"/>
    <w:tmpl w:val="E0B87DE8"/>
    <w:lvl w:ilvl="0" w:tplc="AFE20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3D7083"/>
    <w:multiLevelType w:val="hybridMultilevel"/>
    <w:tmpl w:val="3A10C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2D0BCC"/>
    <w:multiLevelType w:val="hybridMultilevel"/>
    <w:tmpl w:val="371A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715551"/>
    <w:multiLevelType w:val="hybridMultilevel"/>
    <w:tmpl w:val="0A78051A"/>
    <w:lvl w:ilvl="0" w:tplc="6BE4A406">
      <w:start w:val="1"/>
      <w:numFmt w:val="upperRoman"/>
      <w:lvlText w:val="%1."/>
      <w:lvlJc w:val="left"/>
      <w:pPr>
        <w:ind w:hanging="540"/>
      </w:pPr>
      <w:rPr>
        <w:rFonts w:ascii="Arial" w:eastAsia="Arial" w:hAnsi="Arial" w:hint="default"/>
        <w:sz w:val="20"/>
        <w:szCs w:val="20"/>
      </w:rPr>
    </w:lvl>
    <w:lvl w:ilvl="1" w:tplc="05528A42">
      <w:start w:val="1"/>
      <w:numFmt w:val="upperLetter"/>
      <w:lvlText w:val="%2."/>
      <w:lvlJc w:val="left"/>
      <w:pPr>
        <w:ind w:hanging="541"/>
      </w:pPr>
      <w:rPr>
        <w:rFonts w:ascii="Arial" w:eastAsia="Arial" w:hAnsi="Arial" w:hint="default"/>
        <w:spacing w:val="-1"/>
        <w:sz w:val="20"/>
        <w:szCs w:val="20"/>
      </w:rPr>
    </w:lvl>
    <w:lvl w:ilvl="2" w:tplc="87E4C5F8">
      <w:start w:val="1"/>
      <w:numFmt w:val="decimal"/>
      <w:lvlText w:val="%3."/>
      <w:lvlJc w:val="left"/>
      <w:pPr>
        <w:ind w:hanging="541"/>
      </w:pPr>
      <w:rPr>
        <w:rFonts w:ascii="Arial" w:eastAsia="Arial" w:hAnsi="Arial" w:hint="default"/>
        <w:spacing w:val="-1"/>
        <w:sz w:val="20"/>
        <w:szCs w:val="20"/>
      </w:rPr>
    </w:lvl>
    <w:lvl w:ilvl="3" w:tplc="63C85108">
      <w:start w:val="1"/>
      <w:numFmt w:val="bullet"/>
      <w:lvlText w:val="•"/>
      <w:lvlJc w:val="left"/>
      <w:rPr>
        <w:rFonts w:hint="default"/>
      </w:rPr>
    </w:lvl>
    <w:lvl w:ilvl="4" w:tplc="334C4ED4">
      <w:start w:val="1"/>
      <w:numFmt w:val="bullet"/>
      <w:lvlText w:val="•"/>
      <w:lvlJc w:val="left"/>
      <w:rPr>
        <w:rFonts w:hint="default"/>
      </w:rPr>
    </w:lvl>
    <w:lvl w:ilvl="5" w:tplc="9B2A4518">
      <w:start w:val="1"/>
      <w:numFmt w:val="bullet"/>
      <w:lvlText w:val="•"/>
      <w:lvlJc w:val="left"/>
      <w:rPr>
        <w:rFonts w:hint="default"/>
      </w:rPr>
    </w:lvl>
    <w:lvl w:ilvl="6" w:tplc="3FF61D10">
      <w:start w:val="1"/>
      <w:numFmt w:val="bullet"/>
      <w:lvlText w:val="•"/>
      <w:lvlJc w:val="left"/>
      <w:rPr>
        <w:rFonts w:hint="default"/>
      </w:rPr>
    </w:lvl>
    <w:lvl w:ilvl="7" w:tplc="567E8C02">
      <w:start w:val="1"/>
      <w:numFmt w:val="bullet"/>
      <w:lvlText w:val="•"/>
      <w:lvlJc w:val="left"/>
      <w:rPr>
        <w:rFonts w:hint="default"/>
      </w:rPr>
    </w:lvl>
    <w:lvl w:ilvl="8" w:tplc="6BE4A406">
      <w:start w:val="1"/>
      <w:numFmt w:val="upperRoman"/>
      <w:lvlText w:val="%9."/>
      <w:lvlJc w:val="left"/>
      <w:rPr>
        <w:rFonts w:ascii="Arial" w:eastAsia="Arial" w:hAnsi="Arial" w:hint="default"/>
        <w:sz w:val="20"/>
        <w:szCs w:val="20"/>
      </w:rPr>
    </w:lvl>
  </w:abstractNum>
  <w:abstractNum w:abstractNumId="16" w15:restartNumberingAfterBreak="0">
    <w:nsid w:val="37130743"/>
    <w:multiLevelType w:val="hybridMultilevel"/>
    <w:tmpl w:val="EB1AC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A3CD1"/>
    <w:multiLevelType w:val="hybridMultilevel"/>
    <w:tmpl w:val="BE9E6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D64EE"/>
    <w:multiLevelType w:val="hybridMultilevel"/>
    <w:tmpl w:val="CC323384"/>
    <w:lvl w:ilvl="0" w:tplc="7408D3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23A2F60"/>
    <w:multiLevelType w:val="hybridMultilevel"/>
    <w:tmpl w:val="1A4AD9EC"/>
    <w:lvl w:ilvl="0" w:tplc="05528A42">
      <w:start w:val="1"/>
      <w:numFmt w:val="upperLetter"/>
      <w:lvlText w:val="%1."/>
      <w:lvlJc w:val="left"/>
      <w:pPr>
        <w:ind w:hanging="541"/>
      </w:pPr>
      <w:rPr>
        <w:rFonts w:ascii="Arial" w:eastAsia="Arial" w:hAnsi="Arial" w:hint="default"/>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86FA5"/>
    <w:multiLevelType w:val="hybridMultilevel"/>
    <w:tmpl w:val="1A4AD9EC"/>
    <w:lvl w:ilvl="0" w:tplc="05528A42">
      <w:start w:val="1"/>
      <w:numFmt w:val="upperLetter"/>
      <w:lvlText w:val="%1."/>
      <w:lvlJc w:val="left"/>
      <w:pPr>
        <w:ind w:hanging="541"/>
      </w:pPr>
      <w:rPr>
        <w:rFonts w:ascii="Arial" w:eastAsia="Arial" w:hAnsi="Arial" w:hint="default"/>
        <w:spacing w:val="-1"/>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E1B0B"/>
    <w:multiLevelType w:val="hybridMultilevel"/>
    <w:tmpl w:val="CEB48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C58E8"/>
    <w:multiLevelType w:val="hybridMultilevel"/>
    <w:tmpl w:val="0F1E4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E3D08"/>
    <w:multiLevelType w:val="hybridMultilevel"/>
    <w:tmpl w:val="737E1D26"/>
    <w:lvl w:ilvl="0" w:tplc="95C41D4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576267D"/>
    <w:multiLevelType w:val="hybridMultilevel"/>
    <w:tmpl w:val="85827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EA5383"/>
    <w:multiLevelType w:val="hybridMultilevel"/>
    <w:tmpl w:val="FFF05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E55A29"/>
    <w:multiLevelType w:val="hybridMultilevel"/>
    <w:tmpl w:val="31AE4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1E1DC6"/>
    <w:multiLevelType w:val="hybridMultilevel"/>
    <w:tmpl w:val="3DB26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5"/>
  </w:num>
  <w:num w:numId="3">
    <w:abstractNumId w:val="10"/>
  </w:num>
  <w:num w:numId="4">
    <w:abstractNumId w:val="5"/>
  </w:num>
  <w:num w:numId="5">
    <w:abstractNumId w:val="23"/>
  </w:num>
  <w:num w:numId="6">
    <w:abstractNumId w:val="19"/>
  </w:num>
  <w:num w:numId="7">
    <w:abstractNumId w:val="18"/>
  </w:num>
  <w:num w:numId="8">
    <w:abstractNumId w:val="20"/>
  </w:num>
  <w:num w:numId="9">
    <w:abstractNumId w:val="14"/>
  </w:num>
  <w:num w:numId="10">
    <w:abstractNumId w:val="13"/>
  </w:num>
  <w:num w:numId="11">
    <w:abstractNumId w:val="24"/>
  </w:num>
  <w:num w:numId="12">
    <w:abstractNumId w:val="17"/>
  </w:num>
  <w:num w:numId="13">
    <w:abstractNumId w:val="9"/>
  </w:num>
  <w:num w:numId="14">
    <w:abstractNumId w:val="22"/>
  </w:num>
  <w:num w:numId="15">
    <w:abstractNumId w:val="25"/>
  </w:num>
  <w:num w:numId="16">
    <w:abstractNumId w:val="7"/>
  </w:num>
  <w:num w:numId="17">
    <w:abstractNumId w:val="16"/>
  </w:num>
  <w:num w:numId="18">
    <w:abstractNumId w:val="3"/>
  </w:num>
  <w:num w:numId="19">
    <w:abstractNumId w:val="8"/>
  </w:num>
  <w:num w:numId="20">
    <w:abstractNumId w:val="6"/>
  </w:num>
  <w:num w:numId="21">
    <w:abstractNumId w:val="0"/>
  </w:num>
  <w:num w:numId="22">
    <w:abstractNumId w:val="1"/>
  </w:num>
  <w:num w:numId="23">
    <w:abstractNumId w:val="12"/>
  </w:num>
  <w:num w:numId="24">
    <w:abstractNumId w:val="11"/>
  </w:num>
  <w:num w:numId="25">
    <w:abstractNumId w:val="4"/>
  </w:num>
  <w:num w:numId="26">
    <w:abstractNumId w:val="21"/>
  </w:num>
  <w:num w:numId="27">
    <w:abstractNumId w:val="2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D8"/>
    <w:rsid w:val="00012B86"/>
    <w:rsid w:val="00021B3C"/>
    <w:rsid w:val="00032C6B"/>
    <w:rsid w:val="0005036B"/>
    <w:rsid w:val="00063A3B"/>
    <w:rsid w:val="00074F4A"/>
    <w:rsid w:val="00075DB2"/>
    <w:rsid w:val="00091481"/>
    <w:rsid w:val="000A6A82"/>
    <w:rsid w:val="000B5A6D"/>
    <w:rsid w:val="000E4C1D"/>
    <w:rsid w:val="0011146A"/>
    <w:rsid w:val="001118DE"/>
    <w:rsid w:val="00111D8A"/>
    <w:rsid w:val="001123BB"/>
    <w:rsid w:val="00112D39"/>
    <w:rsid w:val="001267E9"/>
    <w:rsid w:val="00131B05"/>
    <w:rsid w:val="00132216"/>
    <w:rsid w:val="00147C84"/>
    <w:rsid w:val="001548F7"/>
    <w:rsid w:val="00171620"/>
    <w:rsid w:val="00175C68"/>
    <w:rsid w:val="0018363D"/>
    <w:rsid w:val="001A1485"/>
    <w:rsid w:val="001A65C3"/>
    <w:rsid w:val="001B0DD1"/>
    <w:rsid w:val="001B2861"/>
    <w:rsid w:val="001B5CFD"/>
    <w:rsid w:val="001C5994"/>
    <w:rsid w:val="001D2317"/>
    <w:rsid w:val="001E613E"/>
    <w:rsid w:val="001E6450"/>
    <w:rsid w:val="001E6ADF"/>
    <w:rsid w:val="001F78D3"/>
    <w:rsid w:val="0022029A"/>
    <w:rsid w:val="0022502E"/>
    <w:rsid w:val="00234E3C"/>
    <w:rsid w:val="002371BA"/>
    <w:rsid w:val="00285D6B"/>
    <w:rsid w:val="00336386"/>
    <w:rsid w:val="00386FFA"/>
    <w:rsid w:val="00387F46"/>
    <w:rsid w:val="003947A8"/>
    <w:rsid w:val="003D37B4"/>
    <w:rsid w:val="003D3AF2"/>
    <w:rsid w:val="003D47E2"/>
    <w:rsid w:val="004015C1"/>
    <w:rsid w:val="0042325A"/>
    <w:rsid w:val="00447440"/>
    <w:rsid w:val="004571B3"/>
    <w:rsid w:val="004C57A2"/>
    <w:rsid w:val="004D753D"/>
    <w:rsid w:val="004E0F65"/>
    <w:rsid w:val="004E2AB4"/>
    <w:rsid w:val="004E4E3D"/>
    <w:rsid w:val="004E79DD"/>
    <w:rsid w:val="00514EC3"/>
    <w:rsid w:val="005302C1"/>
    <w:rsid w:val="00530BB1"/>
    <w:rsid w:val="005333AA"/>
    <w:rsid w:val="00547B5D"/>
    <w:rsid w:val="00557052"/>
    <w:rsid w:val="005631F9"/>
    <w:rsid w:val="0057026F"/>
    <w:rsid w:val="005725D8"/>
    <w:rsid w:val="0059128C"/>
    <w:rsid w:val="00593DD7"/>
    <w:rsid w:val="005B7EDD"/>
    <w:rsid w:val="005D0E14"/>
    <w:rsid w:val="005F437D"/>
    <w:rsid w:val="0062023D"/>
    <w:rsid w:val="00667E73"/>
    <w:rsid w:val="00684DB4"/>
    <w:rsid w:val="00691A36"/>
    <w:rsid w:val="00694CAA"/>
    <w:rsid w:val="006A142B"/>
    <w:rsid w:val="006B2CFE"/>
    <w:rsid w:val="006C09D3"/>
    <w:rsid w:val="006D3FC5"/>
    <w:rsid w:val="006F218F"/>
    <w:rsid w:val="00706139"/>
    <w:rsid w:val="007315DA"/>
    <w:rsid w:val="0075047A"/>
    <w:rsid w:val="0075550B"/>
    <w:rsid w:val="00766612"/>
    <w:rsid w:val="007747B3"/>
    <w:rsid w:val="007A2EFE"/>
    <w:rsid w:val="007A6253"/>
    <w:rsid w:val="007C21C2"/>
    <w:rsid w:val="007E0045"/>
    <w:rsid w:val="008052D3"/>
    <w:rsid w:val="00806DB7"/>
    <w:rsid w:val="00807971"/>
    <w:rsid w:val="00812540"/>
    <w:rsid w:val="008207F4"/>
    <w:rsid w:val="00823B9B"/>
    <w:rsid w:val="0082417D"/>
    <w:rsid w:val="00850B4C"/>
    <w:rsid w:val="008827CD"/>
    <w:rsid w:val="008D3B41"/>
    <w:rsid w:val="008E6436"/>
    <w:rsid w:val="008F6A21"/>
    <w:rsid w:val="009076D1"/>
    <w:rsid w:val="009123C8"/>
    <w:rsid w:val="009427F1"/>
    <w:rsid w:val="00943E0D"/>
    <w:rsid w:val="009766B6"/>
    <w:rsid w:val="0097754D"/>
    <w:rsid w:val="00983F69"/>
    <w:rsid w:val="00995A06"/>
    <w:rsid w:val="009B581C"/>
    <w:rsid w:val="009C2D3A"/>
    <w:rsid w:val="009C44E2"/>
    <w:rsid w:val="009D5635"/>
    <w:rsid w:val="009E2CCF"/>
    <w:rsid w:val="00A10E18"/>
    <w:rsid w:val="00A14448"/>
    <w:rsid w:val="00A37C0E"/>
    <w:rsid w:val="00A41524"/>
    <w:rsid w:val="00A464DA"/>
    <w:rsid w:val="00A7256F"/>
    <w:rsid w:val="00A72705"/>
    <w:rsid w:val="00A7414D"/>
    <w:rsid w:val="00A866EF"/>
    <w:rsid w:val="00A974BE"/>
    <w:rsid w:val="00AB2451"/>
    <w:rsid w:val="00AB2CF1"/>
    <w:rsid w:val="00AC28B9"/>
    <w:rsid w:val="00AD3A4C"/>
    <w:rsid w:val="00AE0DD2"/>
    <w:rsid w:val="00AF6AF9"/>
    <w:rsid w:val="00B11445"/>
    <w:rsid w:val="00B408D6"/>
    <w:rsid w:val="00B45734"/>
    <w:rsid w:val="00B50B25"/>
    <w:rsid w:val="00B7767D"/>
    <w:rsid w:val="00B77851"/>
    <w:rsid w:val="00B87E06"/>
    <w:rsid w:val="00B91324"/>
    <w:rsid w:val="00B916CC"/>
    <w:rsid w:val="00B923CF"/>
    <w:rsid w:val="00BA0CDF"/>
    <w:rsid w:val="00BB4D98"/>
    <w:rsid w:val="00BD0D55"/>
    <w:rsid w:val="00BD20AC"/>
    <w:rsid w:val="00BE4788"/>
    <w:rsid w:val="00BF0415"/>
    <w:rsid w:val="00C018DD"/>
    <w:rsid w:val="00C07939"/>
    <w:rsid w:val="00C321D5"/>
    <w:rsid w:val="00C46A67"/>
    <w:rsid w:val="00C56FFC"/>
    <w:rsid w:val="00C763CE"/>
    <w:rsid w:val="00C827DA"/>
    <w:rsid w:val="00C92636"/>
    <w:rsid w:val="00CA73F5"/>
    <w:rsid w:val="00CC3D61"/>
    <w:rsid w:val="00CC4915"/>
    <w:rsid w:val="00CC7D8C"/>
    <w:rsid w:val="00D1124E"/>
    <w:rsid w:val="00D14A07"/>
    <w:rsid w:val="00D212E5"/>
    <w:rsid w:val="00D214E3"/>
    <w:rsid w:val="00D379A2"/>
    <w:rsid w:val="00D50296"/>
    <w:rsid w:val="00D93E11"/>
    <w:rsid w:val="00DD06BA"/>
    <w:rsid w:val="00DD279C"/>
    <w:rsid w:val="00DE3BA1"/>
    <w:rsid w:val="00DE74D6"/>
    <w:rsid w:val="00DF187B"/>
    <w:rsid w:val="00E23667"/>
    <w:rsid w:val="00E40D63"/>
    <w:rsid w:val="00E67075"/>
    <w:rsid w:val="00E6780D"/>
    <w:rsid w:val="00E91877"/>
    <w:rsid w:val="00EB6EEC"/>
    <w:rsid w:val="00EC7680"/>
    <w:rsid w:val="00ED530C"/>
    <w:rsid w:val="00EE49E2"/>
    <w:rsid w:val="00F05717"/>
    <w:rsid w:val="00F224EF"/>
    <w:rsid w:val="00F266F6"/>
    <w:rsid w:val="00F37458"/>
    <w:rsid w:val="00F41E0F"/>
    <w:rsid w:val="00F466BF"/>
    <w:rsid w:val="00F50118"/>
    <w:rsid w:val="00F644FF"/>
    <w:rsid w:val="00F65041"/>
    <w:rsid w:val="00FE4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F56180"/>
  <w15:docId w15:val="{500E1800-390F-4938-99E5-D8C90F58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5D8"/>
    <w:pPr>
      <w:ind w:left="720"/>
      <w:contextualSpacing/>
    </w:pPr>
  </w:style>
  <w:style w:type="paragraph" w:styleId="BodyText">
    <w:name w:val="Body Text"/>
    <w:basedOn w:val="Normal"/>
    <w:link w:val="BodyTextChar"/>
    <w:uiPriority w:val="1"/>
    <w:qFormat/>
    <w:rsid w:val="005725D8"/>
    <w:pPr>
      <w:widowControl w:val="0"/>
      <w:spacing w:after="0" w:line="240" w:lineRule="auto"/>
      <w:ind w:left="1200"/>
    </w:pPr>
    <w:rPr>
      <w:rFonts w:ascii="Arial" w:eastAsia="Arial" w:hAnsi="Arial"/>
      <w:sz w:val="20"/>
      <w:szCs w:val="20"/>
    </w:rPr>
  </w:style>
  <w:style w:type="character" w:customStyle="1" w:styleId="BodyTextChar">
    <w:name w:val="Body Text Char"/>
    <w:basedOn w:val="DefaultParagraphFont"/>
    <w:link w:val="BodyText"/>
    <w:uiPriority w:val="1"/>
    <w:rsid w:val="005725D8"/>
    <w:rPr>
      <w:rFonts w:ascii="Arial" w:eastAsia="Arial" w:hAnsi="Arial"/>
      <w:sz w:val="20"/>
      <w:szCs w:val="20"/>
    </w:rPr>
  </w:style>
  <w:style w:type="character" w:styleId="CommentReference">
    <w:name w:val="annotation reference"/>
    <w:basedOn w:val="DefaultParagraphFont"/>
    <w:uiPriority w:val="99"/>
    <w:semiHidden/>
    <w:unhideWhenUsed/>
    <w:rsid w:val="007C21C2"/>
    <w:rPr>
      <w:sz w:val="16"/>
      <w:szCs w:val="16"/>
    </w:rPr>
  </w:style>
  <w:style w:type="paragraph" w:styleId="CommentText">
    <w:name w:val="annotation text"/>
    <w:basedOn w:val="Normal"/>
    <w:link w:val="CommentTextChar"/>
    <w:uiPriority w:val="99"/>
    <w:semiHidden/>
    <w:unhideWhenUsed/>
    <w:rsid w:val="007C21C2"/>
    <w:pPr>
      <w:spacing w:line="240" w:lineRule="auto"/>
    </w:pPr>
    <w:rPr>
      <w:sz w:val="20"/>
      <w:szCs w:val="20"/>
    </w:rPr>
  </w:style>
  <w:style w:type="character" w:customStyle="1" w:styleId="CommentTextChar">
    <w:name w:val="Comment Text Char"/>
    <w:basedOn w:val="DefaultParagraphFont"/>
    <w:link w:val="CommentText"/>
    <w:uiPriority w:val="99"/>
    <w:semiHidden/>
    <w:rsid w:val="007C21C2"/>
    <w:rPr>
      <w:sz w:val="20"/>
      <w:szCs w:val="20"/>
    </w:rPr>
  </w:style>
  <w:style w:type="paragraph" w:styleId="CommentSubject">
    <w:name w:val="annotation subject"/>
    <w:basedOn w:val="CommentText"/>
    <w:next w:val="CommentText"/>
    <w:link w:val="CommentSubjectChar"/>
    <w:uiPriority w:val="99"/>
    <w:semiHidden/>
    <w:unhideWhenUsed/>
    <w:rsid w:val="007C21C2"/>
    <w:rPr>
      <w:b/>
      <w:bCs/>
    </w:rPr>
  </w:style>
  <w:style w:type="character" w:customStyle="1" w:styleId="CommentSubjectChar">
    <w:name w:val="Comment Subject Char"/>
    <w:basedOn w:val="CommentTextChar"/>
    <w:link w:val="CommentSubject"/>
    <w:uiPriority w:val="99"/>
    <w:semiHidden/>
    <w:rsid w:val="007C21C2"/>
    <w:rPr>
      <w:b/>
      <w:bCs/>
      <w:sz w:val="20"/>
      <w:szCs w:val="20"/>
    </w:rPr>
  </w:style>
  <w:style w:type="paragraph" w:styleId="BalloonText">
    <w:name w:val="Balloon Text"/>
    <w:basedOn w:val="Normal"/>
    <w:link w:val="BalloonTextChar"/>
    <w:uiPriority w:val="99"/>
    <w:semiHidden/>
    <w:unhideWhenUsed/>
    <w:rsid w:val="007C2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1C2"/>
    <w:rPr>
      <w:rFonts w:ascii="Segoe UI" w:hAnsi="Segoe UI" w:cs="Segoe UI"/>
      <w:sz w:val="18"/>
      <w:szCs w:val="18"/>
    </w:rPr>
  </w:style>
  <w:style w:type="character" w:styleId="Hyperlink">
    <w:name w:val="Hyperlink"/>
    <w:basedOn w:val="DefaultParagraphFont"/>
    <w:uiPriority w:val="99"/>
    <w:unhideWhenUsed/>
    <w:rsid w:val="00F65041"/>
    <w:rPr>
      <w:color w:val="0563C1" w:themeColor="hyperlink"/>
      <w:u w:val="single"/>
    </w:rPr>
  </w:style>
  <w:style w:type="character" w:styleId="Strong">
    <w:name w:val="Strong"/>
    <w:basedOn w:val="DefaultParagraphFont"/>
    <w:uiPriority w:val="22"/>
    <w:qFormat/>
    <w:rsid w:val="00F65041"/>
    <w:rPr>
      <w:b/>
      <w:bCs/>
    </w:rPr>
  </w:style>
  <w:style w:type="character" w:customStyle="1" w:styleId="apple-converted-space">
    <w:name w:val="apple-converted-space"/>
    <w:basedOn w:val="DefaultParagraphFont"/>
    <w:rsid w:val="00132216"/>
  </w:style>
  <w:style w:type="paragraph" w:styleId="Header">
    <w:name w:val="header"/>
    <w:basedOn w:val="Normal"/>
    <w:link w:val="HeaderChar"/>
    <w:uiPriority w:val="99"/>
    <w:unhideWhenUsed/>
    <w:rsid w:val="0007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F4A"/>
  </w:style>
  <w:style w:type="paragraph" w:styleId="Footer">
    <w:name w:val="footer"/>
    <w:basedOn w:val="Normal"/>
    <w:link w:val="FooterChar"/>
    <w:uiPriority w:val="99"/>
    <w:unhideWhenUsed/>
    <w:rsid w:val="0007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F4A"/>
  </w:style>
  <w:style w:type="paragraph" w:styleId="NormalWeb">
    <w:name w:val="Normal (Web)"/>
    <w:basedOn w:val="Normal"/>
    <w:uiPriority w:val="99"/>
    <w:unhideWhenUsed/>
    <w:rsid w:val="00D1124E"/>
    <w:pPr>
      <w:spacing w:before="100" w:beforeAutospacing="1" w:after="100" w:afterAutospacing="1" w:line="240" w:lineRule="auto"/>
    </w:pPr>
    <w:rPr>
      <w:rFonts w:ascii="Times" w:hAnsi="Times" w:cs="Times New Roman"/>
      <w:sz w:val="20"/>
      <w:szCs w:val="20"/>
    </w:rPr>
  </w:style>
  <w:style w:type="character" w:styleId="PageNumber">
    <w:name w:val="page number"/>
    <w:basedOn w:val="DefaultParagraphFont"/>
    <w:uiPriority w:val="99"/>
    <w:semiHidden/>
    <w:unhideWhenUsed/>
    <w:rsid w:val="00B40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652966">
      <w:bodyDiv w:val="1"/>
      <w:marLeft w:val="0"/>
      <w:marRight w:val="0"/>
      <w:marTop w:val="0"/>
      <w:marBottom w:val="0"/>
      <w:divBdr>
        <w:top w:val="none" w:sz="0" w:space="0" w:color="auto"/>
        <w:left w:val="none" w:sz="0" w:space="0" w:color="auto"/>
        <w:bottom w:val="none" w:sz="0" w:space="0" w:color="auto"/>
        <w:right w:val="none" w:sz="0" w:space="0" w:color="auto"/>
      </w:divBdr>
    </w:div>
    <w:div w:id="1585994707">
      <w:bodyDiv w:val="1"/>
      <w:marLeft w:val="0"/>
      <w:marRight w:val="0"/>
      <w:marTop w:val="0"/>
      <w:marBottom w:val="0"/>
      <w:divBdr>
        <w:top w:val="none" w:sz="0" w:space="0" w:color="auto"/>
        <w:left w:val="none" w:sz="0" w:space="0" w:color="auto"/>
        <w:bottom w:val="none" w:sz="0" w:space="0" w:color="auto"/>
        <w:right w:val="none" w:sz="0" w:space="0" w:color="auto"/>
      </w:divBdr>
    </w:div>
    <w:div w:id="1837265861">
      <w:bodyDiv w:val="1"/>
      <w:marLeft w:val="0"/>
      <w:marRight w:val="0"/>
      <w:marTop w:val="0"/>
      <w:marBottom w:val="0"/>
      <w:divBdr>
        <w:top w:val="none" w:sz="0" w:space="0" w:color="auto"/>
        <w:left w:val="none" w:sz="0" w:space="0" w:color="auto"/>
        <w:bottom w:val="none" w:sz="0" w:space="0" w:color="auto"/>
        <w:right w:val="none" w:sz="0" w:space="0" w:color="auto"/>
      </w:divBdr>
      <w:divsChild>
        <w:div w:id="1105270214">
          <w:marLeft w:val="0"/>
          <w:marRight w:val="0"/>
          <w:marTop w:val="0"/>
          <w:marBottom w:val="0"/>
          <w:divBdr>
            <w:top w:val="none" w:sz="0" w:space="0" w:color="auto"/>
            <w:left w:val="none" w:sz="0" w:space="0" w:color="auto"/>
            <w:bottom w:val="none" w:sz="0" w:space="0" w:color="auto"/>
            <w:right w:val="none" w:sz="0" w:space="0" w:color="auto"/>
          </w:divBdr>
          <w:divsChild>
            <w:div w:id="225798927">
              <w:marLeft w:val="0"/>
              <w:marRight w:val="0"/>
              <w:marTop w:val="0"/>
              <w:marBottom w:val="0"/>
              <w:divBdr>
                <w:top w:val="none" w:sz="0" w:space="0" w:color="auto"/>
                <w:left w:val="none" w:sz="0" w:space="0" w:color="auto"/>
                <w:bottom w:val="none" w:sz="0" w:space="0" w:color="auto"/>
                <w:right w:val="none" w:sz="0" w:space="0" w:color="auto"/>
              </w:divBdr>
              <w:divsChild>
                <w:div w:id="15568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nes.76@o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466A0-CEAF-4781-8E10-0A0D92F0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Blostein</dc:creator>
  <cp:lastModifiedBy>Vankeerbergen, Bernadette</cp:lastModifiedBy>
  <cp:revision>2</cp:revision>
  <cp:lastPrinted>2016-04-26T12:25:00Z</cp:lastPrinted>
  <dcterms:created xsi:type="dcterms:W3CDTF">2016-05-27T19:56:00Z</dcterms:created>
  <dcterms:modified xsi:type="dcterms:W3CDTF">2016-05-27T19:56:00Z</dcterms:modified>
</cp:coreProperties>
</file>